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07" w:rsidRPr="00577B53" w:rsidRDefault="00B11D07" w:rsidP="00577B53">
      <w:pPr>
        <w:rPr>
          <w:rFonts w:ascii="新細明體" w:cs="新細明體"/>
          <w:b/>
          <w:bCs/>
          <w:sz w:val="52"/>
          <w:szCs w:val="52"/>
        </w:rPr>
      </w:pPr>
      <w:bookmarkStart w:id="0" w:name="_GoBack"/>
      <w:r>
        <w:rPr>
          <w:rFonts w:ascii="新細明體" w:hAnsi="新細明體" w:cs="新細明體"/>
          <w:b/>
          <w:bCs/>
          <w:sz w:val="52"/>
          <w:szCs w:val="52"/>
        </w:rPr>
        <w:t xml:space="preserve">    </w:t>
      </w:r>
      <w:r w:rsidRPr="00577B53">
        <w:rPr>
          <w:rFonts w:ascii="新細明體" w:hAnsi="新細明體" w:cs="新細明體" w:hint="eastAsia"/>
          <w:b/>
          <w:bCs/>
          <w:sz w:val="52"/>
          <w:szCs w:val="52"/>
        </w:rPr>
        <w:t>北越雙龍灣公主號遊船五日</w:t>
      </w:r>
    </w:p>
    <w:bookmarkEnd w:id="0"/>
    <w:p w:rsidR="00B11D07" w:rsidRPr="00AD2E37" w:rsidRDefault="00B11D07" w:rsidP="00AD2E37">
      <w:pPr>
        <w:spacing w:line="360" w:lineRule="exact"/>
        <w:rPr>
          <w:rFonts w:ascii="新細明體" w:cs="新細明體"/>
          <w:b/>
          <w:bCs/>
          <w:sz w:val="28"/>
          <w:szCs w:val="28"/>
        </w:rPr>
      </w:pPr>
      <w:r w:rsidRPr="00AD2E37">
        <w:rPr>
          <w:rFonts w:ascii="新細明體" w:hAnsi="新細明體" w:cs="新細明體" w:hint="eastAsia"/>
          <w:b/>
          <w:bCs/>
          <w:sz w:val="28"/>
          <w:szCs w:val="28"/>
        </w:rPr>
        <w:t>第</w:t>
      </w:r>
      <w:r w:rsidRPr="00AD2E37">
        <w:rPr>
          <w:rFonts w:ascii="新細明體" w:hAnsi="新細明體" w:cs="新細明體"/>
          <w:b/>
          <w:bCs/>
          <w:sz w:val="28"/>
          <w:szCs w:val="28"/>
        </w:rPr>
        <w:t>1</w:t>
      </w:r>
      <w:r w:rsidRPr="00AD2E37">
        <w:rPr>
          <w:rFonts w:ascii="新細明體" w:hAnsi="新細明體" w:cs="新細明體" w:hint="eastAsia"/>
          <w:b/>
          <w:bCs/>
          <w:sz w:val="28"/>
          <w:szCs w:val="28"/>
        </w:rPr>
        <w:t>天</w:t>
      </w:r>
      <w:r w:rsidRPr="00AD2E37">
        <w:rPr>
          <w:rFonts w:ascii="新細明體" w:cs="新細明體"/>
          <w:b/>
          <w:bCs/>
          <w:sz w:val="28"/>
          <w:szCs w:val="28"/>
        </w:rPr>
        <w:tab/>
      </w:r>
      <w:r w:rsidRPr="00AD2E37">
        <w:rPr>
          <w:rFonts w:ascii="新細明體" w:hAnsi="新細明體" w:cs="新細明體" w:hint="eastAsia"/>
          <w:b/>
          <w:bCs/>
          <w:sz w:val="28"/>
          <w:szCs w:val="28"/>
        </w:rPr>
        <w:t>【台中】【河內】－【鎮國寺】－【下龍灣】</w:t>
      </w:r>
      <w:r w:rsidRPr="00AD2E37">
        <w:rPr>
          <w:rFonts w:ascii="新細明體" w:hAnsi="新細明體" w:cs="新細明體"/>
          <w:b/>
          <w:bCs/>
          <w:sz w:val="28"/>
          <w:szCs w:val="28"/>
        </w:rPr>
        <w:t xml:space="preserve">      </w:t>
      </w:r>
    </w:p>
    <w:p w:rsidR="00B11D07" w:rsidRPr="00AD2E37" w:rsidRDefault="00B11D07" w:rsidP="00CB43B1">
      <w:pPr>
        <w:rPr>
          <w:rFonts w:ascii="新細明體" w:cs="新細明體"/>
        </w:rPr>
      </w:pPr>
      <w:r w:rsidRPr="00AD2E37">
        <w:rPr>
          <w:rFonts w:ascii="新細明體" w:hAnsi="新細明體" w:cs="新細明體" w:hint="eastAsia"/>
        </w:rPr>
        <w:t>今日集合於國際機場，由本公司專業領隊協辦離境手續之後，搭乘豪華噴射客機飛往越南首都【河內】。河內是座古都、越南傳統文化的搖籃，位處紅河右岸。抵達河內後由本公司專業導遊熱情迎接。隨後開始進入豐富、精采的北越柔情山水五日之旅。</w:t>
      </w:r>
    </w:p>
    <w:p w:rsidR="00B11D07" w:rsidRPr="00AD2E37" w:rsidRDefault="00B11D07" w:rsidP="00CB43B1">
      <w:pPr>
        <w:rPr>
          <w:rFonts w:ascii="新細明體" w:cs="新細明體"/>
        </w:rPr>
      </w:pPr>
      <w:r w:rsidRPr="00AD2E37">
        <w:rPr>
          <w:rFonts w:ascii="新細明體" w:hAnsi="新細明體" w:cs="新細明體" w:hint="eastAsia"/>
        </w:rPr>
        <w:t>◎入內參觀：【鎮國寺】有二千多年歷史全越南最古老的廟宇</w:t>
      </w:r>
      <w:r w:rsidRPr="00AD2E37">
        <w:rPr>
          <w:rFonts w:ascii="新細明體" w:hAnsi="新細明體" w:cs="新細明體"/>
        </w:rPr>
        <w:t>-</w:t>
      </w:r>
      <w:r w:rsidRPr="00AD2E37">
        <w:rPr>
          <w:rFonts w:ascii="新細明體" w:hAnsi="新細明體" w:cs="新細明體" w:hint="eastAsia"/>
        </w:rPr>
        <w:t>鎮國寺，是全越南最古老的寺，建於</w:t>
      </w:r>
      <w:r w:rsidRPr="00AD2E37">
        <w:rPr>
          <w:rFonts w:ascii="新細明體" w:hAnsi="新細明體" w:cs="新細明體"/>
        </w:rPr>
        <w:t>541</w:t>
      </w:r>
      <w:r w:rsidRPr="00AD2E37">
        <w:rPr>
          <w:rFonts w:ascii="新細明體" w:hAnsi="新細明體" w:cs="新細明體" w:hint="eastAsia"/>
        </w:rPr>
        <w:t>年之間。寺內佛、道皆奉，以佛教為主，供有：臥佛、千手觀音、彌勒佛、指天地佛。寺前有廣場，面湖之處是欣賞西湖夕陽西下的絕佳景點。</w:t>
      </w:r>
    </w:p>
    <w:p w:rsidR="00B11D07" w:rsidRPr="00AD2E37" w:rsidRDefault="00B11D07" w:rsidP="00CB43B1">
      <w:pPr>
        <w:rPr>
          <w:rFonts w:ascii="新細明體" w:cs="新細明體"/>
        </w:rPr>
      </w:pPr>
      <w:r w:rsidRPr="00AD2E37">
        <w:rPr>
          <w:rFonts w:ascii="新細明體" w:hAnsi="新細明體" w:cs="新細明體" w:hint="eastAsia"/>
        </w:rPr>
        <w:t>海上桂林</w:t>
      </w:r>
      <w:r w:rsidRPr="00AD2E37">
        <w:rPr>
          <w:rFonts w:ascii="新細明體" w:hAnsi="新細明體" w:cs="新細明體"/>
        </w:rPr>
        <w:t>~</w:t>
      </w:r>
      <w:r w:rsidRPr="00AD2E37">
        <w:rPr>
          <w:rFonts w:ascii="新細明體" w:hAnsi="新細明體" w:cs="新細明體" w:hint="eastAsia"/>
        </w:rPr>
        <w:t>下龍灣』</w:t>
      </w:r>
      <w:r w:rsidRPr="00AD2E37">
        <w:rPr>
          <w:rFonts w:ascii="新細明體" w:hAnsi="新細明體" w:cs="新細明體"/>
        </w:rPr>
        <w:t xml:space="preserve"> </w:t>
      </w:r>
      <w:r w:rsidRPr="00AD2E37">
        <w:rPr>
          <w:rFonts w:ascii="新細明體" w:hAnsi="新細明體" w:cs="新細明體" w:hint="eastAsia"/>
        </w:rPr>
        <w:t>素有世界八大奇景之稱；隨後搭車沿途上欣賞著無盡的農田風光及明媚景色。</w:t>
      </w:r>
    </w:p>
    <w:p w:rsidR="00B11D07" w:rsidRPr="00AD2E37" w:rsidRDefault="00B11D07" w:rsidP="00AD2E37">
      <w:pPr>
        <w:spacing w:line="360" w:lineRule="exact"/>
        <w:rPr>
          <w:rFonts w:ascii="新細明體" w:cs="新細明體"/>
          <w:b/>
          <w:bCs/>
          <w:sz w:val="28"/>
          <w:szCs w:val="28"/>
        </w:rPr>
      </w:pPr>
      <w:r w:rsidRPr="00AD2E37">
        <w:rPr>
          <w:rFonts w:ascii="新細明體" w:hAnsi="新細明體" w:cs="新細明體" w:hint="eastAsia"/>
          <w:b/>
          <w:bCs/>
          <w:sz w:val="28"/>
          <w:szCs w:val="28"/>
        </w:rPr>
        <w:t>第</w:t>
      </w:r>
      <w:r w:rsidRPr="00AD2E37">
        <w:rPr>
          <w:rFonts w:ascii="新細明體" w:hAnsi="新細明體" w:cs="新細明體"/>
          <w:b/>
          <w:bCs/>
          <w:sz w:val="28"/>
          <w:szCs w:val="28"/>
        </w:rPr>
        <w:t>2</w:t>
      </w:r>
      <w:r w:rsidRPr="00AD2E37">
        <w:rPr>
          <w:rFonts w:ascii="新細明體" w:hAnsi="新細明體" w:cs="新細明體" w:hint="eastAsia"/>
          <w:b/>
          <w:bCs/>
          <w:sz w:val="28"/>
          <w:szCs w:val="28"/>
        </w:rPr>
        <w:t>天</w:t>
      </w:r>
      <w:r w:rsidRPr="00AD2E37">
        <w:rPr>
          <w:rFonts w:ascii="新細明體" w:cs="新細明體"/>
          <w:b/>
          <w:bCs/>
          <w:sz w:val="28"/>
          <w:szCs w:val="28"/>
        </w:rPr>
        <w:tab/>
      </w:r>
      <w:r w:rsidRPr="00AD2E37">
        <w:rPr>
          <w:rFonts w:ascii="新細明體" w:hAnsi="新細明體" w:cs="新細明體" w:hint="eastAsia"/>
          <w:b/>
          <w:bCs/>
          <w:sz w:val="28"/>
          <w:szCs w:val="28"/>
        </w:rPr>
        <w:t>【下龍灣公主號遊船】驚訝洞</w:t>
      </w:r>
      <w:r w:rsidRPr="00AD2E37">
        <w:rPr>
          <w:rFonts w:ascii="新細明體" w:hAnsi="新細明體" w:cs="新細明體"/>
          <w:b/>
          <w:bCs/>
          <w:sz w:val="28"/>
          <w:szCs w:val="28"/>
        </w:rPr>
        <w:t>~</w:t>
      </w:r>
      <w:r w:rsidRPr="00AD2E37">
        <w:rPr>
          <w:rFonts w:ascii="新細明體" w:hAnsi="新細明體" w:cs="新細明體" w:hint="eastAsia"/>
          <w:b/>
          <w:bCs/>
          <w:sz w:val="28"/>
          <w:szCs w:val="28"/>
        </w:rPr>
        <w:t>【鐘乳石洞】－【鬥雞島】－【</w:t>
      </w:r>
      <w:r w:rsidRPr="00AD2E37">
        <w:rPr>
          <w:rFonts w:ascii="新細明體" w:hAnsi="新細明體" w:cs="新細明體"/>
          <w:b/>
          <w:bCs/>
          <w:sz w:val="28"/>
          <w:szCs w:val="28"/>
        </w:rPr>
        <w:t>TITOP</w:t>
      </w:r>
      <w:r w:rsidRPr="00AD2E37">
        <w:rPr>
          <w:rFonts w:ascii="新細明體" w:hAnsi="新細明體" w:cs="新細明體" w:hint="eastAsia"/>
          <w:b/>
          <w:bCs/>
          <w:sz w:val="28"/>
          <w:szCs w:val="28"/>
        </w:rPr>
        <w:t>島】─【越南國寶</w:t>
      </w:r>
      <w:r w:rsidRPr="00AD2E37">
        <w:rPr>
          <w:rFonts w:ascii="新細明體" w:hAnsi="新細明體" w:cs="新細明體"/>
          <w:b/>
          <w:bCs/>
          <w:sz w:val="28"/>
          <w:szCs w:val="28"/>
        </w:rPr>
        <w:t>~</w:t>
      </w:r>
      <w:r w:rsidRPr="00AD2E37">
        <w:rPr>
          <w:rFonts w:ascii="新細明體" w:hAnsi="新細明體" w:cs="新細明體" w:hint="eastAsia"/>
          <w:b/>
          <w:bCs/>
          <w:sz w:val="28"/>
          <w:szCs w:val="28"/>
        </w:rPr>
        <w:t>水上木偶戲】</w:t>
      </w:r>
    </w:p>
    <w:p w:rsidR="00B11D07" w:rsidRPr="00AD2E37" w:rsidRDefault="00B11D07" w:rsidP="00CB43B1">
      <w:pPr>
        <w:rPr>
          <w:rFonts w:ascii="新細明體" w:cs="新細明體"/>
        </w:rPr>
      </w:pPr>
      <w:r w:rsidRPr="00AD2E37">
        <w:rPr>
          <w:rFonts w:ascii="新細明體" w:hAnsi="新細明體" w:cs="新細明體" w:hint="eastAsia"/>
        </w:rPr>
        <w:t>★特別安排：【下龍灣遊船】</w:t>
      </w:r>
      <w:r w:rsidRPr="00AD2E37">
        <w:rPr>
          <w:rFonts w:ascii="新細明體" w:hAnsi="新細明體" w:cs="新細明體"/>
        </w:rPr>
        <w:t xml:space="preserve"> </w:t>
      </w:r>
      <w:r w:rsidRPr="00AD2E37">
        <w:rPr>
          <w:rFonts w:ascii="新細明體" w:hAnsi="新細明體" w:cs="新細明體" w:hint="eastAsia"/>
        </w:rPr>
        <w:t>早餐後，專車前往碼頭搭乘遊船出海，欣賞世界級的奇景。隸屬廣寧省的下龍灣面積廣達</w:t>
      </w:r>
      <w:r w:rsidRPr="00AD2E37">
        <w:rPr>
          <w:rFonts w:ascii="新細明體" w:hAnsi="新細明體" w:cs="新細明體"/>
        </w:rPr>
        <w:t>1553</w:t>
      </w:r>
      <w:r w:rsidRPr="00AD2E37">
        <w:rPr>
          <w:rFonts w:ascii="新細明體" w:hAnsi="新細明體" w:cs="新細明體" w:hint="eastAsia"/>
        </w:rPr>
        <w:t>平方公里，羅列著</w:t>
      </w:r>
      <w:r w:rsidRPr="00AD2E37">
        <w:rPr>
          <w:rFonts w:ascii="新細明體" w:hAnsi="新細明體" w:cs="新細明體"/>
        </w:rPr>
        <w:t>1969</w:t>
      </w:r>
      <w:r w:rsidRPr="00AD2E37">
        <w:rPr>
          <w:rFonts w:ascii="新細明體" w:hAnsi="新細明體" w:cs="新細明體" w:hint="eastAsia"/>
        </w:rPr>
        <w:t>個島嶼。下龍灣在東京灣</w:t>
      </w:r>
      <w:r w:rsidRPr="00AD2E37">
        <w:rPr>
          <w:rFonts w:ascii="新細明體" w:hAnsi="新細明體" w:cs="新細明體"/>
        </w:rPr>
        <w:t>250</w:t>
      </w:r>
      <w:r w:rsidRPr="00AD2E37">
        <w:rPr>
          <w:rFonts w:ascii="新細明體" w:hAnsi="新細明體" w:cs="新細明體" w:hint="eastAsia"/>
        </w:rPr>
        <w:t>哩的海面上，散落著千餘座獨立島嶼，蔚成海上石林齊奇觀，又名『海上桂林』自然氣勢有過之！更甚過普吉攀牙灣。坐船遊覽可以把這宏偉風景區的壯麗進收眼底，坐著船在島與島之間來往參觀，您可以發現每個島嶼都有不同的形狀，像一座天然的樓台，山石和幽暗的山洞是有很多神話故事傳說的地方。</w:t>
      </w:r>
    </w:p>
    <w:p w:rsidR="00B11D07" w:rsidRPr="00AD2E37" w:rsidRDefault="00B11D07" w:rsidP="00CB43B1">
      <w:pPr>
        <w:rPr>
          <w:rFonts w:ascii="新細明體" w:cs="新細明體"/>
        </w:rPr>
      </w:pPr>
      <w:r w:rsidRPr="00AD2E37">
        <w:rPr>
          <w:rFonts w:ascii="新細明體" w:hAnsi="新細明體" w:cs="新細明體" w:hint="eastAsia"/>
        </w:rPr>
        <w:t>參觀下龍灣的地標鬥</w:t>
      </w:r>
      <w:r w:rsidRPr="00AD2E37">
        <w:rPr>
          <w:rFonts w:ascii="新細明體" w:hAnsi="新細明體" w:cs="新細明體"/>
        </w:rPr>
        <w:t xml:space="preserve"> </w:t>
      </w:r>
      <w:r w:rsidRPr="00AD2E37">
        <w:rPr>
          <w:rFonts w:ascii="新細明體" w:hAnsi="新細明體" w:cs="新細明體" w:hint="eastAsia"/>
        </w:rPr>
        <w:t>雞石</w:t>
      </w:r>
      <w:r>
        <w:rPr>
          <w:rFonts w:ascii="新細明體" w:hAnsi="新細明體" w:cs="新細明體" w:hint="eastAsia"/>
        </w:rPr>
        <w:t>、</w:t>
      </w:r>
      <w:r w:rsidRPr="00AD2E37">
        <w:rPr>
          <w:rFonts w:ascii="新細明體" w:hAnsi="新細明體" w:cs="新細明體" w:hint="eastAsia"/>
        </w:rPr>
        <w:t>驚訝洞</w:t>
      </w:r>
      <w:r>
        <w:rPr>
          <w:rFonts w:ascii="新細明體" w:hAnsi="新細明體" w:cs="新細明體" w:hint="eastAsia"/>
        </w:rPr>
        <w:t>、</w:t>
      </w:r>
      <w:r w:rsidRPr="00AD2E37">
        <w:rPr>
          <w:rFonts w:ascii="新細明體" w:hAnsi="新細明體" w:cs="新細明體"/>
        </w:rPr>
        <w:t>TITOP</w:t>
      </w:r>
      <w:r w:rsidRPr="00AD2E37">
        <w:rPr>
          <w:rFonts w:ascii="新細明體" w:hAnsi="新細明體" w:cs="新細明體" w:hint="eastAsia"/>
        </w:rPr>
        <w:t>島</w:t>
      </w:r>
      <w:r>
        <w:rPr>
          <w:rFonts w:ascii="新細明體" w:hAnsi="新細明體" w:cs="新細明體" w:hint="eastAsia"/>
        </w:rPr>
        <w:t>、</w:t>
      </w:r>
      <w:r w:rsidRPr="00AD2E37">
        <w:rPr>
          <w:rFonts w:ascii="新細明體" w:hAnsi="新細明體" w:cs="新細明體" w:hint="eastAsia"/>
        </w:rPr>
        <w:t>水上木偶戲</w:t>
      </w:r>
      <w:r>
        <w:rPr>
          <w:rFonts w:ascii="新細明體" w:hAnsi="新細明體" w:cs="新細明體"/>
        </w:rPr>
        <w:t>--</w:t>
      </w:r>
      <w:r w:rsidRPr="00AD2E37">
        <w:rPr>
          <w:rFonts w:ascii="新細明體" w:hAnsi="新細明體" w:cs="新細明體" w:hint="eastAsia"/>
        </w:rPr>
        <w:t>相傳在一千多年前，越南的農人在農忙之餘，或是河水氾濫演之際，利用竹竿、絲線等等工具，來操控木偶，自娛娛人，經過多年的演變，現今成為越南的文化國寶。</w:t>
      </w:r>
    </w:p>
    <w:p w:rsidR="00B11D07" w:rsidRPr="00AD2E37" w:rsidRDefault="00B11D07" w:rsidP="00AD2E37">
      <w:pPr>
        <w:spacing w:line="360" w:lineRule="exact"/>
        <w:rPr>
          <w:rFonts w:ascii="新細明體" w:cs="新細明體"/>
          <w:b/>
          <w:bCs/>
          <w:sz w:val="28"/>
          <w:szCs w:val="28"/>
        </w:rPr>
      </w:pPr>
      <w:r w:rsidRPr="00AD2E37">
        <w:rPr>
          <w:rFonts w:ascii="新細明體" w:hAnsi="新細明體" w:cs="新細明體" w:hint="eastAsia"/>
          <w:b/>
          <w:bCs/>
          <w:sz w:val="28"/>
          <w:szCs w:val="28"/>
        </w:rPr>
        <w:t>第</w:t>
      </w:r>
      <w:r w:rsidRPr="00AD2E37">
        <w:rPr>
          <w:rFonts w:ascii="新細明體" w:hAnsi="新細明體" w:cs="新細明體"/>
          <w:b/>
          <w:bCs/>
          <w:sz w:val="28"/>
          <w:szCs w:val="28"/>
        </w:rPr>
        <w:t>3</w:t>
      </w:r>
      <w:r w:rsidRPr="00AD2E37">
        <w:rPr>
          <w:rFonts w:ascii="新細明體" w:hAnsi="新細明體" w:cs="新細明體" w:hint="eastAsia"/>
          <w:b/>
          <w:bCs/>
          <w:sz w:val="28"/>
          <w:szCs w:val="28"/>
        </w:rPr>
        <w:t>天</w:t>
      </w:r>
      <w:r w:rsidRPr="00AD2E37">
        <w:rPr>
          <w:rFonts w:ascii="新細明體" w:cs="新細明體"/>
          <w:b/>
          <w:bCs/>
          <w:sz w:val="28"/>
          <w:szCs w:val="28"/>
        </w:rPr>
        <w:tab/>
      </w:r>
      <w:r w:rsidRPr="00AD2E37">
        <w:rPr>
          <w:rFonts w:ascii="新細明體" w:hAnsi="新細明體" w:cs="新細明體" w:hint="eastAsia"/>
          <w:b/>
          <w:bCs/>
          <w:sz w:val="28"/>
          <w:szCs w:val="28"/>
        </w:rPr>
        <w:t>【下龍灣】－【河內】－【巴亭廣場】－【胡志明陵寢】、【總督府】、【胡志明故居】、【一柱廟】─【文廟－國子間】－【三十六古街】</w:t>
      </w:r>
    </w:p>
    <w:p w:rsidR="00B11D07" w:rsidRPr="00AD2E37" w:rsidRDefault="00B11D07" w:rsidP="00CB43B1">
      <w:pPr>
        <w:rPr>
          <w:rFonts w:ascii="新細明體" w:cs="新細明體"/>
        </w:rPr>
      </w:pPr>
      <w:r w:rsidRPr="00AD2E37">
        <w:rPr>
          <w:rFonts w:ascii="新細明體" w:hAnsi="新細明體" w:cs="新細明體" w:hint="eastAsia"/>
        </w:rPr>
        <w:t>早餐後專車返回河內，沿途欣賞綺麗的田野風光。</w:t>
      </w:r>
    </w:p>
    <w:p w:rsidR="00B11D07" w:rsidRPr="00AD2E37" w:rsidRDefault="00B11D07" w:rsidP="00CB43B1">
      <w:pPr>
        <w:rPr>
          <w:rFonts w:ascii="新細明體" w:cs="新細明體"/>
        </w:rPr>
      </w:pPr>
      <w:r w:rsidRPr="00AD2E37">
        <w:rPr>
          <w:rFonts w:ascii="新細明體" w:hAnsi="新細明體" w:cs="新細明體" w:hint="eastAsia"/>
        </w:rPr>
        <w:t>◆路過參觀：【巴亭廣場】</w:t>
      </w:r>
      <w:r w:rsidRPr="00AD2E37">
        <w:rPr>
          <w:rFonts w:ascii="新細明體" w:hAnsi="新細明體" w:cs="新細明體"/>
        </w:rPr>
        <w:t xml:space="preserve"> </w:t>
      </w:r>
      <w:r w:rsidRPr="00AD2E37">
        <w:rPr>
          <w:rFonts w:ascii="新細明體" w:hAnsi="新細明體" w:cs="新細明體" w:hint="eastAsia"/>
        </w:rPr>
        <w:t>、</w:t>
      </w:r>
      <w:r w:rsidRPr="00AD2E37">
        <w:rPr>
          <w:rFonts w:ascii="新細明體" w:hAnsi="新細明體" w:cs="新細明體"/>
        </w:rPr>
        <w:t xml:space="preserve"> </w:t>
      </w:r>
      <w:r w:rsidRPr="00AD2E37">
        <w:rPr>
          <w:rFonts w:ascii="新細明體" w:hAnsi="新細明體" w:cs="新細明體" w:hint="eastAsia"/>
        </w:rPr>
        <w:t>◆路過參觀【胡志明陵寢】位於巴亭廣場上，是一棟灰色大理石為建材的四方型建築，有強烈的蘇聯時期色彩，和莫斯科紅場的列寧墓有些相似。胡志明先生一生貢獻越南革命鞠躬盡瘁終身未娶，生活儉樸、平易近人等偉人風範，在一些平凡小事上處處體現了其超凡的意志和人格力量</w:t>
      </w:r>
      <w:r w:rsidRPr="00AD2E37">
        <w:rPr>
          <w:rFonts w:ascii="新細明體" w:hAnsi="新細明體" w:cs="新細明體"/>
        </w:rPr>
        <w:t>(</w:t>
      </w:r>
      <w:r w:rsidRPr="00AD2E37">
        <w:rPr>
          <w:rFonts w:ascii="新細明體" w:hAnsi="新細明體" w:cs="新細明體" w:hint="eastAsia"/>
        </w:rPr>
        <w:t>不入內參觀</w:t>
      </w:r>
      <w:r w:rsidRPr="00AD2E37">
        <w:rPr>
          <w:rFonts w:ascii="新細明體" w:hAnsi="新細明體" w:cs="新細明體"/>
        </w:rPr>
        <w:t>)</w:t>
      </w:r>
      <w:r w:rsidRPr="00AD2E37">
        <w:rPr>
          <w:rFonts w:ascii="新細明體" w:hAnsi="新細明體" w:cs="新細明體" w:hint="eastAsia"/>
        </w:rPr>
        <w:t>。</w:t>
      </w:r>
    </w:p>
    <w:p w:rsidR="00B11D07" w:rsidRPr="00AD2E37" w:rsidRDefault="00B11D07" w:rsidP="00CB43B1">
      <w:pPr>
        <w:rPr>
          <w:rFonts w:ascii="新細明體" w:cs="新細明體"/>
        </w:rPr>
      </w:pPr>
      <w:r w:rsidRPr="00AD2E37">
        <w:rPr>
          <w:rFonts w:ascii="新細明體" w:hAnsi="新細明體" w:cs="新細明體" w:hint="eastAsia"/>
        </w:rPr>
        <w:t>◆路過參觀：【總督府】又名《主席府》建於</w:t>
      </w:r>
      <w:r w:rsidRPr="00AD2E37">
        <w:rPr>
          <w:rFonts w:ascii="新細明體" w:hAnsi="新細明體" w:cs="新細明體"/>
        </w:rPr>
        <w:t>1906</w:t>
      </w:r>
      <w:r w:rsidRPr="00AD2E37">
        <w:rPr>
          <w:rFonts w:ascii="新細明體" w:hAnsi="新細明體" w:cs="新細明體" w:hint="eastAsia"/>
        </w:rPr>
        <w:t>年的黃色法式建築，原是殖民時期印度支那的總督府，為胡志明主席處理國政之處。</w:t>
      </w:r>
      <w:r>
        <w:rPr>
          <w:rFonts w:ascii="新細明體" w:hAnsi="新細明體" w:cs="新細明體" w:hint="eastAsia"/>
        </w:rPr>
        <w:t>「</w:t>
      </w:r>
      <w:r w:rsidRPr="00AD2E37">
        <w:rPr>
          <w:rFonts w:ascii="新細明體" w:hAnsi="新細明體" w:cs="新細明體" w:hint="eastAsia"/>
        </w:rPr>
        <w:t>外面欣賞，不入內</w:t>
      </w:r>
      <w:r>
        <w:rPr>
          <w:rFonts w:ascii="新細明體" w:hAnsi="新細明體" w:cs="新細明體" w:hint="eastAsia"/>
        </w:rPr>
        <w:t>」</w:t>
      </w:r>
    </w:p>
    <w:p w:rsidR="00B11D07" w:rsidRPr="00AD2E37" w:rsidRDefault="00B11D07" w:rsidP="00CB43B1">
      <w:pPr>
        <w:rPr>
          <w:rFonts w:ascii="新細明體" w:cs="新細明體"/>
        </w:rPr>
      </w:pPr>
      <w:r w:rsidRPr="00AD2E37">
        <w:rPr>
          <w:rFonts w:ascii="新細明體" w:hAnsi="新細明體" w:cs="新細明體" w:hint="eastAsia"/>
        </w:rPr>
        <w:t>●下車參觀：【胡志明故居】胡志明從</w:t>
      </w:r>
      <w:r w:rsidRPr="00AD2E37">
        <w:rPr>
          <w:rFonts w:ascii="新細明體" w:hAnsi="新細明體" w:cs="新細明體"/>
        </w:rPr>
        <w:t>1958~1969</w:t>
      </w:r>
      <w:r w:rsidRPr="00AD2E37">
        <w:rPr>
          <w:rFonts w:ascii="新細明體" w:hAnsi="新細明體" w:cs="新細明體" w:hint="eastAsia"/>
        </w:rPr>
        <w:t>年居住和辦公的高腳屋區，高腳屋採取越南北部山區民族傳統建築。前面是養魚塘，周圍種植樹木、四季常青。旁邊有一陳列室為胡志明生前使用過的用品及車子。</w:t>
      </w:r>
    </w:p>
    <w:p w:rsidR="00B11D07" w:rsidRPr="00AD2E37" w:rsidRDefault="00B11D07" w:rsidP="00CB43B1">
      <w:pPr>
        <w:rPr>
          <w:rFonts w:ascii="新細明體" w:cs="新細明體"/>
        </w:rPr>
      </w:pPr>
      <w:r w:rsidRPr="00AD2E37">
        <w:rPr>
          <w:rFonts w:ascii="新細明體" w:hAnsi="新細明體" w:cs="新細明體" w:hint="eastAsia"/>
        </w:rPr>
        <w:t>●下車參觀：【一柱廟】</w:t>
      </w:r>
      <w:r w:rsidRPr="00AD2E37">
        <w:rPr>
          <w:rFonts w:ascii="新細明體" w:hAnsi="新細明體" w:cs="新細明體"/>
        </w:rPr>
        <w:t xml:space="preserve"> </w:t>
      </w:r>
      <w:r w:rsidRPr="00AD2E37">
        <w:rPr>
          <w:rFonts w:ascii="新細明體" w:hAnsi="新細明體" w:cs="新細明體" w:hint="eastAsia"/>
        </w:rPr>
        <w:t>於</w:t>
      </w:r>
      <w:r w:rsidRPr="00AD2E37">
        <w:rPr>
          <w:rFonts w:ascii="新細明體" w:hAnsi="新細明體" w:cs="新細明體"/>
        </w:rPr>
        <w:t>1049</w:t>
      </w:r>
      <w:r w:rsidRPr="00AD2E37">
        <w:rPr>
          <w:rFonts w:ascii="新細明體" w:hAnsi="新細明體" w:cs="新細明體" w:hint="eastAsia"/>
        </w:rPr>
        <w:t>年創建的，此祠廟建在一根柱子之上，造型獨特，外型雖小，但卻是越南的代表古剎，而寺廟立在蓮花池中的優雅姿態，已成為河內的一個象徵。</w:t>
      </w:r>
    </w:p>
    <w:p w:rsidR="00B11D07" w:rsidRPr="00AD2E37" w:rsidRDefault="00B11D07" w:rsidP="00CB43B1">
      <w:pPr>
        <w:rPr>
          <w:rFonts w:ascii="新細明體" w:cs="新細明體"/>
        </w:rPr>
      </w:pPr>
      <w:r w:rsidRPr="00AD2E37">
        <w:rPr>
          <w:rFonts w:ascii="新細明體" w:hAnsi="新細明體" w:cs="新細明體" w:hint="eastAsia"/>
        </w:rPr>
        <w:t>●下車參觀：【文廟－國子間】　已有千年歷史的文廟是河內保持最好且最美的古蹟，『文廟』建於</w:t>
      </w:r>
      <w:r w:rsidRPr="00AD2E37">
        <w:rPr>
          <w:rFonts w:ascii="新細明體" w:hAnsi="新細明體" w:cs="新細明體"/>
        </w:rPr>
        <w:t>1070</w:t>
      </w:r>
      <w:r w:rsidRPr="00AD2E37">
        <w:rPr>
          <w:rFonts w:ascii="新細明體" w:hAnsi="新細明體" w:cs="新細明體" w:hint="eastAsia"/>
        </w:rPr>
        <w:t>年李朝時代，為祭祀孔子及他的四大弟子，雖歷經千年的時間，依然保持原始的風貌，讓您親身體會越南古老的歷史及與中國文化不可抹滅之關係。</w:t>
      </w:r>
    </w:p>
    <w:p w:rsidR="00B11D07" w:rsidRPr="00AD2E37" w:rsidRDefault="00B11D07" w:rsidP="00CB43B1">
      <w:pPr>
        <w:rPr>
          <w:rFonts w:ascii="新細明體" w:cs="新細明體"/>
        </w:rPr>
      </w:pPr>
      <w:r w:rsidRPr="00AD2E37">
        <w:rPr>
          <w:rFonts w:ascii="新細明體" w:hAnsi="新細明體" w:cs="新細明體" w:hint="eastAsia"/>
        </w:rPr>
        <w:t>◎入內參觀：【三十六古街】越南特有的地方；瀏覽這古色古香的傳統商店街，古街源自十五世紀，每一條狹窄的街道均以當時交易的商品來命名，如絲街、米街、紙街、珠寶街等，共有</w:t>
      </w:r>
      <w:r w:rsidRPr="00AD2E37">
        <w:rPr>
          <w:rFonts w:ascii="新細明體" w:hAnsi="新細明體" w:cs="新細明體"/>
        </w:rPr>
        <w:t>36</w:t>
      </w:r>
      <w:r w:rsidRPr="00AD2E37">
        <w:rPr>
          <w:rFonts w:ascii="新細明體" w:hAnsi="新細明體" w:cs="新細明體" w:hint="eastAsia"/>
        </w:rPr>
        <w:t>條，更可藉此了解當地人生活狀況、啟發生活要求的新觀點。</w:t>
      </w:r>
    </w:p>
    <w:p w:rsidR="00B11D07" w:rsidRPr="00AD2E37" w:rsidRDefault="00B11D07" w:rsidP="00AD2E37">
      <w:pPr>
        <w:spacing w:line="360" w:lineRule="exact"/>
        <w:rPr>
          <w:rFonts w:ascii="新細明體" w:cs="新細明體"/>
          <w:b/>
          <w:bCs/>
          <w:sz w:val="28"/>
          <w:szCs w:val="28"/>
        </w:rPr>
      </w:pPr>
      <w:r w:rsidRPr="00AD2E37">
        <w:rPr>
          <w:rFonts w:ascii="新細明體" w:hAnsi="新細明體" w:cs="新細明體" w:hint="eastAsia"/>
          <w:b/>
          <w:bCs/>
          <w:sz w:val="28"/>
          <w:szCs w:val="28"/>
        </w:rPr>
        <w:t>第</w:t>
      </w:r>
      <w:r w:rsidRPr="00AD2E37">
        <w:rPr>
          <w:rFonts w:ascii="新細明體" w:hAnsi="新細明體" w:cs="新細明體"/>
          <w:b/>
          <w:bCs/>
          <w:sz w:val="28"/>
          <w:szCs w:val="28"/>
        </w:rPr>
        <w:t>4</w:t>
      </w:r>
      <w:r w:rsidRPr="00AD2E37">
        <w:rPr>
          <w:rFonts w:ascii="新細明體" w:hAnsi="新細明體" w:cs="新細明體" w:hint="eastAsia"/>
          <w:b/>
          <w:bCs/>
          <w:sz w:val="28"/>
          <w:szCs w:val="28"/>
        </w:rPr>
        <w:t>天</w:t>
      </w:r>
      <w:r w:rsidRPr="00AD2E37">
        <w:rPr>
          <w:rFonts w:ascii="新細明體" w:cs="新細明體"/>
          <w:b/>
          <w:bCs/>
          <w:sz w:val="28"/>
          <w:szCs w:val="28"/>
        </w:rPr>
        <w:tab/>
      </w:r>
      <w:r w:rsidRPr="00AD2E37">
        <w:rPr>
          <w:rFonts w:ascii="新細明體" w:hAnsi="新細明體" w:cs="新細明體" w:hint="eastAsia"/>
          <w:b/>
          <w:bCs/>
          <w:sz w:val="28"/>
          <w:szCs w:val="28"/>
        </w:rPr>
        <w:t>【河內】【陸龍灣】【寧平碧洞】【長安生態保護區</w:t>
      </w:r>
      <w:r w:rsidRPr="00AD2E37">
        <w:rPr>
          <w:rFonts w:ascii="新細明體" w:hAnsi="新細明體" w:cs="新細明體"/>
          <w:b/>
          <w:bCs/>
          <w:sz w:val="28"/>
          <w:szCs w:val="28"/>
        </w:rPr>
        <w:t>~</w:t>
      </w:r>
      <w:r w:rsidRPr="00AD2E37">
        <w:rPr>
          <w:rFonts w:ascii="新細明體" w:hAnsi="新細明體" w:cs="新細明體" w:hint="eastAsia"/>
          <w:b/>
          <w:bCs/>
          <w:sz w:val="28"/>
          <w:szCs w:val="28"/>
        </w:rPr>
        <w:t>小舟遊船</w:t>
      </w:r>
      <w:r w:rsidRPr="00AD2E37">
        <w:rPr>
          <w:rFonts w:ascii="新細明體" w:hAnsi="新細明體" w:cs="新細明體"/>
          <w:b/>
          <w:bCs/>
          <w:sz w:val="28"/>
          <w:szCs w:val="28"/>
        </w:rPr>
        <w:t>90</w:t>
      </w:r>
      <w:r w:rsidRPr="00AD2E37">
        <w:rPr>
          <w:rFonts w:ascii="新細明體" w:hAnsi="新細明體" w:cs="新細明體" w:hint="eastAsia"/>
          <w:b/>
          <w:bCs/>
          <w:sz w:val="28"/>
          <w:szCs w:val="28"/>
        </w:rPr>
        <w:t>分鐘</w:t>
      </w:r>
      <w:r w:rsidRPr="00AD2E37">
        <w:rPr>
          <w:rFonts w:ascii="新細明體" w:hAnsi="新細明體" w:cs="新細明體"/>
          <w:b/>
          <w:bCs/>
          <w:sz w:val="28"/>
          <w:szCs w:val="28"/>
        </w:rPr>
        <w:t>.4</w:t>
      </w:r>
      <w:r w:rsidRPr="00AD2E37">
        <w:rPr>
          <w:rFonts w:ascii="新細明體" w:hAnsi="新細明體" w:cs="新細明體" w:hint="eastAsia"/>
          <w:b/>
          <w:bCs/>
          <w:sz w:val="28"/>
          <w:szCs w:val="28"/>
        </w:rPr>
        <w:t>人一艘</w:t>
      </w:r>
      <w:r w:rsidRPr="00AD2E37">
        <w:rPr>
          <w:rFonts w:ascii="新細明體" w:hAnsi="新細明體" w:cs="新細明體"/>
          <w:b/>
          <w:bCs/>
          <w:sz w:val="28"/>
          <w:szCs w:val="28"/>
        </w:rPr>
        <w:t xml:space="preserve"> </w:t>
      </w:r>
      <w:r w:rsidRPr="00AD2E37">
        <w:rPr>
          <w:rFonts w:ascii="新細明體" w:hAnsi="新細明體" w:cs="新細明體" w:hint="eastAsia"/>
          <w:b/>
          <w:bCs/>
          <w:sz w:val="28"/>
          <w:szCs w:val="28"/>
        </w:rPr>
        <w:t>】【河內】</w:t>
      </w:r>
    </w:p>
    <w:p w:rsidR="00B11D07" w:rsidRPr="00AD2E37" w:rsidRDefault="00B11D07" w:rsidP="00CB43B1">
      <w:pPr>
        <w:rPr>
          <w:rFonts w:ascii="新細明體" w:cs="新細明體"/>
        </w:rPr>
      </w:pPr>
      <w:r w:rsidRPr="00AD2E37">
        <w:rPr>
          <w:rFonts w:ascii="新細明體" w:hAnsi="新細明體" w:cs="新細明體" w:hint="eastAsia"/>
        </w:rPr>
        <w:t>◎【陸龍灣】素有陸上下龍之稱的陸龍灣與下龍灣同樣為石灰岩地型，群山環繞、生態保養田</w:t>
      </w:r>
      <w:r w:rsidRPr="00AD2E37">
        <w:rPr>
          <w:rFonts w:ascii="新細明體" w:hAnsi="新細明體" w:cs="新細明體"/>
        </w:rPr>
        <w:t xml:space="preserve"> </w:t>
      </w:r>
      <w:r w:rsidRPr="00AD2E37">
        <w:rPr>
          <w:rFonts w:ascii="新細明體" w:hAnsi="新細明體" w:cs="新細明體" w:hint="eastAsia"/>
        </w:rPr>
        <w:t>園風光、寧靜鄉村景色更有生生不息河水蜿蜒其中，如此的良地在越南</w:t>
      </w:r>
      <w:r w:rsidRPr="00AD2E37">
        <w:rPr>
          <w:rFonts w:ascii="新細明體" w:hAnsi="新細明體" w:cs="新細明體"/>
        </w:rPr>
        <w:t>10~11</w:t>
      </w:r>
      <w:r w:rsidRPr="00AD2E37">
        <w:rPr>
          <w:rFonts w:ascii="新細明體" w:hAnsi="新細明體" w:cs="新細明體" w:hint="eastAsia"/>
        </w:rPr>
        <w:t>世紀時曾定都在此。</w:t>
      </w:r>
    </w:p>
    <w:p w:rsidR="00B11D07" w:rsidRPr="00AD2E37" w:rsidRDefault="00B11D07" w:rsidP="00CB43B1">
      <w:pPr>
        <w:rPr>
          <w:rFonts w:ascii="新細明體" w:cs="新細明體"/>
        </w:rPr>
      </w:pPr>
      <w:r w:rsidRPr="00AD2E37">
        <w:rPr>
          <w:rFonts w:ascii="新細明體" w:hAnsi="新細明體" w:cs="新細明體" w:hint="eastAsia"/>
        </w:rPr>
        <w:t>●【寧平碧洞】</w:t>
      </w:r>
    </w:p>
    <w:p w:rsidR="00B11D07" w:rsidRPr="00AD2E37" w:rsidRDefault="00B11D07" w:rsidP="00CB43B1">
      <w:pPr>
        <w:rPr>
          <w:rFonts w:ascii="新細明體" w:cs="新細明體"/>
        </w:rPr>
      </w:pPr>
      <w:r w:rsidRPr="00AD2E37">
        <w:rPr>
          <w:rFonts w:ascii="新細明體" w:hAnsi="新細明體" w:cs="新細明體" w:hint="eastAsia"/>
        </w:rPr>
        <w:t>近年來越南旅遊局推薦重點之一，和下龍灣同樣是一片遭侵蝕的石灰岩地形，有著第二洞之稱。</w:t>
      </w:r>
    </w:p>
    <w:p w:rsidR="00B11D07" w:rsidRPr="00AD2E37" w:rsidRDefault="00B11D07" w:rsidP="00CB43B1">
      <w:pPr>
        <w:rPr>
          <w:rFonts w:ascii="新細明體" w:cs="新細明體"/>
        </w:rPr>
      </w:pPr>
      <w:r w:rsidRPr="00AD2E37">
        <w:rPr>
          <w:rFonts w:ascii="新細明體" w:hAnsi="新細明體" w:cs="新細明體" w:hint="eastAsia"/>
        </w:rPr>
        <w:t>首先遊覽建於十世紀，丁、黎朝時期的【寧平碧洞古廟】，碧洞與山上寺廟均分為上、中、下三層沿著山洞而建，全廟以木頭卡樁，古色古香，非常特殊雅致，站在最高的廟上可遠眺田野與山脈連成一氣的鍾靈毓秀。</w:t>
      </w:r>
    </w:p>
    <w:p w:rsidR="00B11D07" w:rsidRPr="00AD2E37" w:rsidRDefault="00B11D07" w:rsidP="00CB43B1">
      <w:pPr>
        <w:rPr>
          <w:rFonts w:ascii="新細明體" w:cs="新細明體"/>
        </w:rPr>
      </w:pPr>
      <w:r w:rsidRPr="00AD2E37">
        <w:rPr>
          <w:rFonts w:ascii="新細明體" w:hAnsi="新細明體" w:cs="新細明體" w:hint="eastAsia"/>
        </w:rPr>
        <w:t>★【長安生態保護區】帶領各位嘉賓前往特別安排最具皇家氣質的『長安碼頭』搭著竹筏遊欣賞石灰岩奇景、兩岸寧靜的風光，佔面積</w:t>
      </w:r>
      <w:r w:rsidRPr="00AD2E37">
        <w:rPr>
          <w:rFonts w:ascii="新細明體" w:hAnsi="新細明體" w:cs="新細明體"/>
        </w:rPr>
        <w:t>2.168ha</w:t>
      </w:r>
      <w:r w:rsidRPr="00AD2E37">
        <w:rPr>
          <w:rFonts w:ascii="新細明體" w:hAnsi="新細明體" w:cs="新細明體" w:hint="eastAsia"/>
        </w:rPr>
        <w:t>，洞穴，山澗河川混合，遠眺河水平靜綠草如茵，河旁的矮山樹林常倒映在平靜無波的河面上，構成一幅極美的圖畫，是夢寐以求的渡假勝地。抵達碼頭後安排乘坐小舟，開始展開在寧靜的曲折小河蜿蜒其中徐徐清風而行，綠油油的原始叢林覆蓋山麓、石灰岩地形所形成的奇峰異石風光十分明媚，呈現出的是寧靜鄉村景色。沿河畔兩岸風景比下龍灣有勝之而無不及，清澈見底的河水可貔美九寨溝，水波不興，偶見小屋，遺世獨立，舟子在山石間浮遊，遠眺一座座孤聳怪立的山巒，讓人覺得彷彿進入深邃氛圍裡，緩緩的走進這塊世外桃源、清幽寧靜的幻夢奇境，讓人感覺沉浸在一股彷彿以世無爭與身體共譜出一首輕鬆悠哉的樂曲，這何嘗不是人生的奢侈享受！整個旅程乘船將帶領您穿越體驗石灰岩山洞的感受。</w:t>
      </w:r>
    </w:p>
    <w:p w:rsidR="00B11D07" w:rsidRPr="00AD2E37" w:rsidRDefault="00B11D07" w:rsidP="00AD2E37">
      <w:pPr>
        <w:spacing w:line="360" w:lineRule="exact"/>
        <w:rPr>
          <w:rFonts w:ascii="新細明體" w:cs="新細明體"/>
          <w:b/>
          <w:bCs/>
          <w:sz w:val="28"/>
          <w:szCs w:val="28"/>
        </w:rPr>
      </w:pPr>
      <w:r w:rsidRPr="00AD2E37">
        <w:rPr>
          <w:rFonts w:ascii="新細明體" w:hAnsi="新細明體" w:cs="新細明體" w:hint="eastAsia"/>
          <w:b/>
          <w:bCs/>
          <w:sz w:val="28"/>
          <w:szCs w:val="28"/>
        </w:rPr>
        <w:t>第</w:t>
      </w:r>
      <w:r w:rsidRPr="00AD2E37">
        <w:rPr>
          <w:rFonts w:ascii="新細明體" w:hAnsi="新細明體" w:cs="新細明體"/>
          <w:b/>
          <w:bCs/>
          <w:sz w:val="28"/>
          <w:szCs w:val="28"/>
        </w:rPr>
        <w:t>5</w:t>
      </w:r>
      <w:r w:rsidRPr="00AD2E37">
        <w:rPr>
          <w:rFonts w:ascii="新細明體" w:hAnsi="新細明體" w:cs="新細明體" w:hint="eastAsia"/>
          <w:b/>
          <w:bCs/>
          <w:sz w:val="28"/>
          <w:szCs w:val="28"/>
        </w:rPr>
        <w:t>天</w:t>
      </w:r>
      <w:r w:rsidRPr="00AD2E37">
        <w:rPr>
          <w:rFonts w:ascii="新細明體" w:cs="新細明體"/>
          <w:b/>
          <w:bCs/>
          <w:sz w:val="28"/>
          <w:szCs w:val="28"/>
        </w:rPr>
        <w:tab/>
      </w:r>
      <w:r w:rsidRPr="00AD2E37">
        <w:rPr>
          <w:rFonts w:ascii="新細明體" w:hAnsi="新細明體" w:cs="新細明體" w:hint="eastAsia"/>
          <w:b/>
          <w:bCs/>
          <w:sz w:val="28"/>
          <w:szCs w:val="28"/>
        </w:rPr>
        <w:t>【河內】</w:t>
      </w:r>
      <w:r w:rsidRPr="00AD2E37">
        <w:rPr>
          <w:rFonts w:ascii="新細明體" w:hAnsi="新細明體" w:cs="新細明體"/>
          <w:b/>
          <w:bCs/>
          <w:sz w:val="28"/>
          <w:szCs w:val="28"/>
        </w:rPr>
        <w:t>/</w:t>
      </w:r>
      <w:r w:rsidRPr="00AD2E37">
        <w:rPr>
          <w:rFonts w:ascii="新細明體" w:hAnsi="新細明體" w:cs="新細明體" w:hint="eastAsia"/>
          <w:b/>
          <w:bCs/>
          <w:sz w:val="28"/>
          <w:szCs w:val="28"/>
        </w:rPr>
        <w:t>台北</w:t>
      </w:r>
      <w:r w:rsidRPr="00AD2E37">
        <w:rPr>
          <w:rFonts w:ascii="新細明體" w:hAnsi="新細明體" w:cs="新細明體"/>
          <w:b/>
          <w:bCs/>
          <w:sz w:val="28"/>
          <w:szCs w:val="28"/>
        </w:rPr>
        <w:t xml:space="preserve">     </w:t>
      </w:r>
    </w:p>
    <w:p w:rsidR="00B11D07" w:rsidRPr="00AD2E37" w:rsidRDefault="00B11D07" w:rsidP="00CB43B1">
      <w:pPr>
        <w:rPr>
          <w:rFonts w:ascii="新細明體" w:cs="新細明體"/>
        </w:rPr>
      </w:pPr>
      <w:r w:rsidRPr="00AD2E37">
        <w:rPr>
          <w:rFonts w:ascii="新細明體" w:hAnsi="新細明體" w:cs="新細明體" w:hint="eastAsia"/>
        </w:rPr>
        <w:t>享受完飯店早餐之後，專車接往機場搭機飛返溫暖的家，結束此次愉快難忘的旅程。</w:t>
      </w:r>
    </w:p>
    <w:p w:rsidR="00B11D07" w:rsidRPr="00AD2E37" w:rsidRDefault="00B11D07" w:rsidP="00CB43B1">
      <w:pPr>
        <w:rPr>
          <w:rFonts w:ascii="新細明體" w:cs="新細明體"/>
        </w:rPr>
      </w:pPr>
    </w:p>
    <w:sectPr w:rsidR="00B11D07" w:rsidRPr="00AD2E37" w:rsidSect="003800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07" w:rsidRDefault="00B11D07" w:rsidP="00A81649">
      <w:pPr>
        <w:rPr>
          <w:rFonts w:cs="Times New Roman"/>
        </w:rPr>
      </w:pPr>
      <w:r>
        <w:rPr>
          <w:rFonts w:cs="Times New Roman"/>
        </w:rPr>
        <w:separator/>
      </w:r>
    </w:p>
  </w:endnote>
  <w:endnote w:type="continuationSeparator" w:id="1">
    <w:p w:rsidR="00B11D07" w:rsidRDefault="00B11D07" w:rsidP="00A8164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07" w:rsidRDefault="00B11D07" w:rsidP="00A81649">
      <w:pPr>
        <w:rPr>
          <w:rFonts w:cs="Times New Roman"/>
        </w:rPr>
      </w:pPr>
      <w:r>
        <w:rPr>
          <w:rFonts w:cs="Times New Roman"/>
        </w:rPr>
        <w:separator/>
      </w:r>
    </w:p>
  </w:footnote>
  <w:footnote w:type="continuationSeparator" w:id="1">
    <w:p w:rsidR="00B11D07" w:rsidRDefault="00B11D07" w:rsidP="00A8164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3B1"/>
    <w:rsid w:val="00015023"/>
    <w:rsid w:val="000A221A"/>
    <w:rsid w:val="001A4645"/>
    <w:rsid w:val="001C463C"/>
    <w:rsid w:val="001E783D"/>
    <w:rsid w:val="001F5EC0"/>
    <w:rsid w:val="0038000A"/>
    <w:rsid w:val="00577B53"/>
    <w:rsid w:val="00767C5A"/>
    <w:rsid w:val="0078103A"/>
    <w:rsid w:val="007F2CC9"/>
    <w:rsid w:val="0098755C"/>
    <w:rsid w:val="00A81649"/>
    <w:rsid w:val="00A94CED"/>
    <w:rsid w:val="00AD2E37"/>
    <w:rsid w:val="00B11D07"/>
    <w:rsid w:val="00B9355B"/>
    <w:rsid w:val="00BD515D"/>
    <w:rsid w:val="00CB43B1"/>
    <w:rsid w:val="00FC38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5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16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81649"/>
    <w:rPr>
      <w:sz w:val="20"/>
      <w:szCs w:val="20"/>
    </w:rPr>
  </w:style>
  <w:style w:type="paragraph" w:styleId="Footer">
    <w:name w:val="footer"/>
    <w:basedOn w:val="Normal"/>
    <w:link w:val="FooterChar"/>
    <w:uiPriority w:val="99"/>
    <w:semiHidden/>
    <w:rsid w:val="00A816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8164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318</Words>
  <Characters>1815</Characters>
  <Application>Microsoft Office Outlook</Application>
  <DocSecurity>0</DocSecurity>
  <Lines>0</Lines>
  <Paragraphs>0</Paragraphs>
  <ScaleCrop>false</ScaleCrop>
  <Company>tpde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北越雙龍灣公主號遊船五日</dc:title>
  <dc:subject/>
  <dc:creator>JERRY</dc:creator>
  <cp:keywords/>
  <dc:description/>
  <cp:lastModifiedBy>tpde</cp:lastModifiedBy>
  <cp:revision>3</cp:revision>
  <dcterms:created xsi:type="dcterms:W3CDTF">2017-02-23T03:29:00Z</dcterms:created>
  <dcterms:modified xsi:type="dcterms:W3CDTF">2017-02-23T03:40:00Z</dcterms:modified>
</cp:coreProperties>
</file>