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42" w:rsidRPr="00BD1A5F" w:rsidRDefault="00544742" w:rsidP="00BD1A5F">
      <w:pPr>
        <w:spacing w:before="14"/>
        <w:ind w:right="90"/>
        <w:rPr>
          <w:rFonts w:eastAsia="新細明體" w:cs="Times New Roman"/>
          <w:b/>
          <w:bCs/>
          <w:color w:val="000000"/>
          <w:sz w:val="44"/>
          <w:szCs w:val="44"/>
          <w:lang w:eastAsia="zh-TW"/>
        </w:rPr>
      </w:pPr>
      <w:r>
        <w:rPr>
          <w:rFonts w:eastAsia="新細明體"/>
          <w:b/>
          <w:bCs/>
          <w:color w:val="800080"/>
          <w:sz w:val="44"/>
          <w:szCs w:val="44"/>
          <w:lang w:eastAsia="zh-TW"/>
        </w:rPr>
        <w:t xml:space="preserve">         </w:t>
      </w:r>
      <w:r w:rsidRPr="00BD1A5F">
        <w:rPr>
          <w:rFonts w:hint="eastAsia"/>
          <w:b/>
          <w:bCs/>
          <w:color w:val="000000"/>
          <w:sz w:val="44"/>
          <w:szCs w:val="44"/>
        </w:rPr>
        <w:t>德奧捷斯匈波希米亞</w:t>
      </w:r>
      <w:r w:rsidRPr="00BD1A5F">
        <w:rPr>
          <w:b/>
          <w:bCs/>
          <w:color w:val="000000"/>
          <w:spacing w:val="-122"/>
          <w:sz w:val="44"/>
          <w:szCs w:val="44"/>
        </w:rPr>
        <w:t xml:space="preserve"> </w:t>
      </w:r>
      <w:r w:rsidRPr="00BD1A5F">
        <w:rPr>
          <w:rFonts w:ascii="Times New Roman" w:eastAsia="Times New Roman" w:cs="Times New Roman"/>
          <w:b/>
          <w:bCs/>
          <w:color w:val="000000"/>
          <w:sz w:val="44"/>
          <w:szCs w:val="44"/>
        </w:rPr>
        <w:t xml:space="preserve">12 </w:t>
      </w:r>
      <w:r w:rsidRPr="00BD1A5F">
        <w:rPr>
          <w:rFonts w:hint="eastAsia"/>
          <w:b/>
          <w:bCs/>
          <w:color w:val="000000"/>
          <w:sz w:val="44"/>
          <w:szCs w:val="44"/>
        </w:rPr>
        <w:t>天</w:t>
      </w:r>
    </w:p>
    <w:p w:rsidR="00544742" w:rsidRPr="00BD1A5F" w:rsidRDefault="00544742" w:rsidP="00BD1A5F">
      <w:pPr>
        <w:spacing w:before="14"/>
        <w:ind w:right="9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1A5F">
        <w:rPr>
          <w:rFonts w:hint="eastAsia"/>
          <w:b/>
          <w:bCs/>
          <w:color w:val="000000"/>
          <w:sz w:val="24"/>
          <w:szCs w:val="24"/>
        </w:rPr>
        <w:t>第</w:t>
      </w:r>
      <w:r w:rsidRPr="00BD1A5F">
        <w:rPr>
          <w:b/>
          <w:bCs/>
          <w:color w:val="000000"/>
          <w:sz w:val="24"/>
          <w:szCs w:val="24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 </w:t>
      </w:r>
      <w:r w:rsidRPr="00BD1A5F">
        <w:rPr>
          <w:rFonts w:hint="eastAsia"/>
          <w:b/>
          <w:bCs/>
          <w:color w:val="000000"/>
          <w:sz w:val="24"/>
          <w:szCs w:val="24"/>
        </w:rPr>
        <w:t>天</w:t>
      </w:r>
      <w:r w:rsidRPr="00BD1A5F">
        <w:rPr>
          <w:b/>
          <w:bCs/>
          <w:color w:val="000000"/>
          <w:sz w:val="24"/>
          <w:szCs w:val="24"/>
        </w:rPr>
        <w:t xml:space="preserve"> </w:t>
      </w:r>
      <w:r w:rsidRPr="00BD1A5F">
        <w:rPr>
          <w:rFonts w:hint="eastAsia"/>
          <w:b/>
          <w:bCs/>
          <w:color w:val="000000"/>
          <w:sz w:val="24"/>
          <w:szCs w:val="24"/>
        </w:rPr>
        <w:t>台北／法蘭克福</w:t>
      </w:r>
      <w:r w:rsidRPr="00BD1A5F">
        <w:rPr>
          <w:b/>
          <w:bCs/>
          <w:color w:val="000000"/>
          <w:spacing w:val="-71"/>
          <w:sz w:val="24"/>
          <w:szCs w:val="24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Frankfurt(</w:t>
      </w:r>
      <w:r w:rsidRPr="00BD1A5F">
        <w:rPr>
          <w:rFonts w:hint="eastAsia"/>
          <w:b/>
          <w:bCs/>
          <w:color w:val="000000"/>
          <w:sz w:val="24"/>
          <w:szCs w:val="24"/>
        </w:rPr>
        <w:t>德國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44742" w:rsidRPr="00BD1A5F" w:rsidRDefault="00544742" w:rsidP="00BD1A5F">
      <w:pPr>
        <w:pStyle w:val="BodyText"/>
        <w:spacing w:before="27" w:line="276" w:lineRule="auto"/>
        <w:ind w:left="106" w:right="330"/>
        <w:jc w:val="both"/>
        <w:rPr>
          <w:rFonts w:cs="Times New Roman"/>
          <w:color w:val="000000"/>
        </w:rPr>
      </w:pPr>
      <w:r w:rsidRPr="00BD1A5F">
        <w:rPr>
          <w:rFonts w:hint="eastAsia"/>
          <w:color w:val="000000"/>
        </w:rPr>
        <w:t>前往國際機場搭乘豪華客機飛往德國。翌日抵法蘭克福。</w:t>
      </w:r>
    </w:p>
    <w:p w:rsidR="00544742" w:rsidRPr="00BD1A5F" w:rsidRDefault="00544742" w:rsidP="00BD1A5F">
      <w:pPr>
        <w:pStyle w:val="BodyText"/>
        <w:spacing w:line="268" w:lineRule="auto"/>
        <w:ind w:right="90"/>
        <w:rPr>
          <w:rFonts w:eastAsia="新細明體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2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法蘭克福－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118km </w:t>
      </w:r>
      <w:r w:rsidRPr="00BD1A5F">
        <w:rPr>
          <w:rFonts w:hint="eastAsia"/>
          <w:b/>
          <w:bCs/>
          <w:color w:val="000000"/>
        </w:rPr>
        <w:t>烏茲堡－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72km </w:t>
      </w:r>
      <w:r w:rsidRPr="00BD1A5F">
        <w:rPr>
          <w:rFonts w:hint="eastAsia"/>
          <w:b/>
          <w:bCs/>
          <w:color w:val="000000"/>
        </w:rPr>
        <w:t>羅騰堡</w:t>
      </w:r>
      <w:r w:rsidRPr="00BD1A5F">
        <w:rPr>
          <w:b/>
          <w:bCs/>
          <w:color w:val="000000"/>
        </w:rPr>
        <w:t xml:space="preserve"> </w:t>
      </w:r>
    </w:p>
    <w:p w:rsidR="00544742" w:rsidRPr="00BD1A5F" w:rsidRDefault="00544742" w:rsidP="00BD1A5F">
      <w:pPr>
        <w:pStyle w:val="BodyText"/>
        <w:spacing w:line="268" w:lineRule="auto"/>
        <w:ind w:left="106" w:right="90"/>
        <w:rPr>
          <w:rFonts w:cs="Times New Roman"/>
          <w:color w:val="000000"/>
        </w:rPr>
      </w:pPr>
      <w:r w:rsidRPr="00BD1A5F">
        <w:rPr>
          <w:rFonts w:hint="eastAsia"/>
          <w:color w:val="000000"/>
          <w:spacing w:val="-4"/>
        </w:rPr>
        <w:t>今日抵達後隨即前往烏茲堡，她是個歷史悠久的古堡，在古代曾是個交通要道，而至今仍留下不少古蹟，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如◎主教宮殿是一座宏偉的巴洛克式宮殿，每年六月都會在此舉行莫札特音樂會。前往位於羅曼蒂克大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4"/>
        </w:rPr>
        <w:t>道及古堡大道交會的羅騰堡，保有中世紀風情，完整的城牆、城門，石頭街道上是一棟棟童話般的屋舍，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不同的風貌令人忍不住驚嘆。羅騰堡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>Rothenburg</w:t>
      </w:r>
      <w:r w:rsidRPr="00BD1A5F">
        <w:rPr>
          <w:rFonts w:hint="eastAsia"/>
          <w:color w:val="000000"/>
        </w:rPr>
        <w:t>：雖然上帝不想讓時間在人間駐足，然而時間在有些地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方卻不願往前走，德國的羅騰堡就是這樣的地方，可以說他又古典又浪漫。羅騰堡位於德國南部中心，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是德國保存最完整的中世紀城堡，人口少少的幾萬人，延續經營著這個古城的命脈，進入城堡宛如躍入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了時光機，送你墜入時光迴廊。城堡建築本身，包含厚厚的壁、城門、稜堡、鐘塔和石版街道。◎市政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廳廣場，牆上有一個獨特的時鐘，在特定的時刻上演著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1631 </w:t>
      </w:r>
      <w:r w:rsidRPr="00BD1A5F">
        <w:rPr>
          <w:rFonts w:hint="eastAsia"/>
          <w:color w:val="000000"/>
        </w:rPr>
        <w:t>年老市長盧修為拯救羅騰堡免於被毀，而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喝下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3.25 </w:t>
      </w:r>
      <w:r w:rsidRPr="00BD1A5F">
        <w:rPr>
          <w:rFonts w:hint="eastAsia"/>
          <w:color w:val="000000"/>
          <w:spacing w:val="-6"/>
        </w:rPr>
        <w:t>公升葡萄酒英勇救城的景像。</w:t>
      </w:r>
    </w:p>
    <w:p w:rsidR="00544742" w:rsidRPr="00BD1A5F" w:rsidRDefault="00544742">
      <w:pPr>
        <w:pStyle w:val="BodyText"/>
        <w:spacing w:line="268" w:lineRule="auto"/>
        <w:ind w:left="106" w:right="90"/>
        <w:rPr>
          <w:rFonts w:eastAsia="新細明體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3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羅騰堡－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255km </w:t>
      </w:r>
      <w:r w:rsidRPr="00BD1A5F">
        <w:rPr>
          <w:rFonts w:hint="eastAsia"/>
          <w:b/>
          <w:bCs/>
          <w:color w:val="000000"/>
        </w:rPr>
        <w:t>慕尼黑－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135km </w:t>
      </w:r>
      <w:r w:rsidRPr="00BD1A5F">
        <w:rPr>
          <w:rFonts w:hint="eastAsia"/>
          <w:b/>
          <w:bCs/>
          <w:color w:val="000000"/>
        </w:rPr>
        <w:t>莎姿堡</w:t>
      </w:r>
    </w:p>
    <w:p w:rsidR="00544742" w:rsidRPr="00BD1A5F" w:rsidRDefault="00544742">
      <w:pPr>
        <w:pStyle w:val="BodyText"/>
        <w:spacing w:line="268" w:lineRule="auto"/>
        <w:ind w:left="106" w:right="90"/>
        <w:rPr>
          <w:rFonts w:cs="Times New Roman"/>
          <w:color w:val="000000"/>
        </w:rPr>
      </w:pP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color w:val="000000"/>
        </w:rPr>
        <w:t>今日前往慕尼黑，其是德國南面首選的旅遊點，亦是巴伐利亞省</w:t>
      </w:r>
      <w:r w:rsidRPr="00BD1A5F">
        <w:rPr>
          <w:rFonts w:ascii="Times New Roman" w:hAnsi="Times New Roman" w:cs="Times New Roman"/>
          <w:color w:val="000000"/>
        </w:rPr>
        <w:t>(</w:t>
      </w:r>
      <w:r w:rsidRPr="00BD1A5F">
        <w:rPr>
          <w:rFonts w:hint="eastAsia"/>
          <w:color w:val="000000"/>
        </w:rPr>
        <w:t>又稱拜恩</w:t>
      </w:r>
      <w:r w:rsidRPr="00BD1A5F">
        <w:rPr>
          <w:rFonts w:ascii="Times New Roman" w:hAnsi="Times New Roman" w:cs="Times New Roman"/>
          <w:color w:val="000000"/>
        </w:rPr>
        <w:t>)</w:t>
      </w:r>
      <w:r w:rsidRPr="00BD1A5F">
        <w:rPr>
          <w:rFonts w:hint="eastAsia"/>
          <w:color w:val="000000"/>
        </w:rPr>
        <w:t>的首府，在</w:t>
      </w:r>
      <w:r w:rsidRPr="00BD1A5F">
        <w:rPr>
          <w:color w:val="000000"/>
          <w:spacing w:val="-87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1918 </w:t>
      </w:r>
      <w:r w:rsidRPr="00BD1A5F">
        <w:rPr>
          <w:rFonts w:hint="eastAsia"/>
          <w:color w:val="000000"/>
        </w:rPr>
        <w:t>年被德國聯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1"/>
        </w:rPr>
        <w:t>邦政府合併以前，巴伐利亞還是一個獨立王國，擁有其獨特的文化特色，其王國首都慕尼黑更與巴黎和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</w:rPr>
        <w:t>羅馬看齊，同被視為文化藝術之都。我們將參觀這個美麗的城市：◎新市政廳為一哥德式建築的範例，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正面外觀裝飾富麗堂皇；舊市街◎瑪麗恩廣場是慕尼黑古城區的中心點，每日早上為了一睹壁鐘表演，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廣場必定擠滿了觀光客，特別安排於廣場自由活動，您可於此恣意享受德意志特殊情懷，爾後參觀★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BMW </w:t>
      </w:r>
      <w:r w:rsidRPr="00BD1A5F">
        <w:rPr>
          <w:rFonts w:ascii="Times New Roman" w:hAnsi="Times New Roman" w:cs="Times New Roman"/>
          <w:color w:val="000000"/>
          <w:spacing w:val="-3"/>
        </w:rPr>
        <w:t>WORLD</w:t>
      </w:r>
      <w:r w:rsidRPr="00BD1A5F">
        <w:rPr>
          <w:rFonts w:hint="eastAsia"/>
          <w:color w:val="000000"/>
          <w:spacing w:val="-3"/>
        </w:rPr>
        <w:t>。外觀完全以結合最新建築設計與流動概念為主，充滿了時尚、未來感觀，園區除了最大</w:t>
      </w:r>
      <w:r w:rsidRPr="00BD1A5F">
        <w:rPr>
          <w:color w:val="000000"/>
          <w:spacing w:val="-3"/>
        </w:rPr>
        <w:t xml:space="preserve"> </w:t>
      </w:r>
      <w:r w:rsidRPr="00BD1A5F">
        <w:rPr>
          <w:rFonts w:hint="eastAsia"/>
          <w:color w:val="000000"/>
        </w:rPr>
        <w:t>的交車中心外，也是體驗</w:t>
      </w:r>
      <w:r w:rsidRPr="00BD1A5F">
        <w:rPr>
          <w:color w:val="000000"/>
          <w:spacing w:val="-61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BMW </w:t>
      </w:r>
      <w:r w:rsidRPr="00BD1A5F">
        <w:rPr>
          <w:rFonts w:hint="eastAsia"/>
          <w:color w:val="000000"/>
        </w:rPr>
        <w:t>品牌精神與經營理念最佳的場所，總面積更達到</w:t>
      </w:r>
      <w:r w:rsidRPr="00BD1A5F">
        <w:rPr>
          <w:color w:val="000000"/>
          <w:spacing w:val="-62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7.3 </w:t>
      </w:r>
      <w:r w:rsidRPr="00BD1A5F">
        <w:rPr>
          <w:rFonts w:hint="eastAsia"/>
          <w:color w:val="000000"/>
        </w:rPr>
        <w:t>萬平方公尺，除了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1"/>
        </w:rPr>
        <w:t>量產新車與概念車之外，也將不定期配合推出展覽主題，並且展出許多珍貴的模型與實車，連同在戰爭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  <w:spacing w:val="-1"/>
        </w:rPr>
        <w:t>期間曾經打造的飛機引擎等等均在此園區展出。今晚特別安排於歷史悠久的酒窖餐廳享用道地德國豬腳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</w:rPr>
        <w:t>風味餐。爾後越過邊界來到奧地利音樂神童莫札特的故鄉－莎姿堡。</w:t>
      </w:r>
    </w:p>
    <w:p w:rsidR="00544742" w:rsidRPr="00BD1A5F" w:rsidRDefault="00544742" w:rsidP="00BD1A5F">
      <w:pPr>
        <w:pStyle w:val="BodyText"/>
        <w:spacing w:line="268" w:lineRule="auto"/>
        <w:ind w:left="106" w:right="90"/>
        <w:rPr>
          <w:rFonts w:ascii="Times New Roman" w:eastAsia="新細明體" w:hAnsi="Times New Roman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4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莎姿堡（市區觀光）－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220km </w:t>
      </w:r>
      <w:r w:rsidRPr="00BD1A5F">
        <w:rPr>
          <w:rFonts w:hint="eastAsia"/>
          <w:b/>
          <w:bCs/>
          <w:color w:val="000000"/>
        </w:rPr>
        <w:t>克倫羅夫</w:t>
      </w:r>
      <w:r w:rsidRPr="00BD1A5F">
        <w:rPr>
          <w:rFonts w:ascii="Times New Roman" w:hAnsi="Times New Roman" w:cs="Times New Roman"/>
          <w:b/>
          <w:bCs/>
          <w:color w:val="000000"/>
        </w:rPr>
        <w:t>(</w:t>
      </w:r>
      <w:r w:rsidRPr="00BD1A5F">
        <w:rPr>
          <w:rFonts w:hint="eastAsia"/>
          <w:b/>
          <w:bCs/>
          <w:color w:val="000000"/>
        </w:rPr>
        <w:t>捷克最美麗的中世紀古鎮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544742" w:rsidRPr="00BD1A5F" w:rsidRDefault="00544742" w:rsidP="00BD1A5F">
      <w:pPr>
        <w:pStyle w:val="BodyText"/>
        <w:spacing w:line="268" w:lineRule="auto"/>
        <w:ind w:left="106" w:right="90"/>
        <w:rPr>
          <w:rFonts w:cs="Times New Roman"/>
          <w:color w:val="000000"/>
          <w:sz w:val="8"/>
          <w:szCs w:val="8"/>
        </w:rPr>
      </w:pPr>
      <w:r w:rsidRPr="00BD1A5F">
        <w:rPr>
          <w:rFonts w:hint="eastAsia"/>
          <w:color w:val="000000"/>
          <w:spacing w:val="-4"/>
        </w:rPr>
        <w:t>早餐後前往電影「真善美」拍攝場景所在地◎米拉貝爾花園，接著徒步經過薩爾斯哈河前往蓋特萊德巷，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這條街道目前已闢為行人徒步區，可漫步觀賞琳瑯滿目的櫥窗，抬頭往上瞧，兩旁的商家無不高掛獨特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而有創意的鑄鐵招牌；而蓋特萊德巷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9 </w:t>
      </w:r>
      <w:r w:rsidRPr="00BD1A5F">
        <w:rPr>
          <w:rFonts w:hint="eastAsia"/>
          <w:color w:val="000000"/>
        </w:rPr>
        <w:t>號就是莫札特故居，莫札特在此創作所有青少年時代的作品。接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著來到主教廣場欣賞廣場上托利頓及海馬塑像噴泉，參觀◎大教堂及西邊的◎主教宮殿和◎莫札特廣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場。續往由聯合國教科文組織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1992 </w:t>
      </w:r>
      <w:r w:rsidRPr="00BD1A5F">
        <w:rPr>
          <w:rFonts w:hint="eastAsia"/>
          <w:color w:val="000000"/>
        </w:rPr>
        <w:t>年評定的人類共同文化資產，充滿十八世紀中古風味的小鎮－克倫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4"/>
        </w:rPr>
        <w:t>洛夫。她被公認為捷克最美麗的中世紀古鎮，古代即是皇宮與軍事要塞的綜合體，處處可見紅瓦、白牆，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讓您彷佛回到中古世紀忘記身處何處！其建築、街道、教堂、要塞等散發出濃郁的古典氣息，令人發思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古之幽情。首先前往◎城堡，直指天際色彩繽紛的高塔是城堡區最古老的一部分，而塔上亦有眺望小鎮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全景的最佳位置，絕對值得爬上</w:t>
      </w:r>
      <w:r w:rsidRPr="00BD1A5F">
        <w:rPr>
          <w:color w:val="000000"/>
          <w:spacing w:val="-89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147 </w:t>
      </w:r>
      <w:r w:rsidRPr="00BD1A5F">
        <w:rPr>
          <w:rFonts w:hint="eastAsia"/>
          <w:color w:val="000000"/>
        </w:rPr>
        <w:t>階樓梯登高眺望，你更可隨性的穿梭於◎舊城區的巷弄中尋寶！</w:t>
      </w:r>
    </w:p>
    <w:p w:rsidR="00544742" w:rsidRPr="00BD1A5F" w:rsidRDefault="00544742">
      <w:pPr>
        <w:pStyle w:val="BodyText"/>
        <w:spacing w:line="268" w:lineRule="auto"/>
        <w:ind w:left="106" w:right="90"/>
        <w:rPr>
          <w:rFonts w:eastAsia="新細明體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5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庫倫洛夫－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154km </w:t>
      </w:r>
      <w:r w:rsidRPr="00BD1A5F">
        <w:rPr>
          <w:rFonts w:hint="eastAsia"/>
          <w:b/>
          <w:bCs/>
          <w:color w:val="000000"/>
        </w:rPr>
        <w:t>皮爾森</w:t>
      </w:r>
      <w:r w:rsidRPr="00BD1A5F">
        <w:rPr>
          <w:rFonts w:ascii="Times New Roman" w:hAnsi="Times New Roman" w:cs="Times New Roman"/>
          <w:b/>
          <w:bCs/>
          <w:color w:val="000000"/>
        </w:rPr>
        <w:t>(</w:t>
      </w:r>
      <w:r w:rsidRPr="00BD1A5F">
        <w:rPr>
          <w:rFonts w:hint="eastAsia"/>
          <w:b/>
          <w:bCs/>
          <w:color w:val="000000"/>
        </w:rPr>
        <w:t>啤酒廠體驗之旅</w:t>
      </w:r>
      <w:r w:rsidRPr="00BD1A5F">
        <w:rPr>
          <w:rFonts w:ascii="Times New Roman" w:hAnsi="Times New Roman" w:cs="Times New Roman"/>
          <w:b/>
          <w:bCs/>
          <w:color w:val="000000"/>
        </w:rPr>
        <w:t>)</w:t>
      </w:r>
      <w:r w:rsidRPr="00BD1A5F">
        <w:rPr>
          <w:rFonts w:hint="eastAsia"/>
          <w:b/>
          <w:bCs/>
          <w:color w:val="000000"/>
        </w:rPr>
        <w:t>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132km </w:t>
      </w:r>
      <w:r w:rsidRPr="00BD1A5F">
        <w:rPr>
          <w:rFonts w:hint="eastAsia"/>
          <w:b/>
          <w:bCs/>
          <w:color w:val="000000"/>
        </w:rPr>
        <w:t>卡蘿維瓦利</w:t>
      </w:r>
      <w:r w:rsidRPr="00BD1A5F">
        <w:rPr>
          <w:b/>
          <w:bCs/>
          <w:color w:val="000000"/>
        </w:rPr>
        <w:t xml:space="preserve"> </w:t>
      </w:r>
    </w:p>
    <w:p w:rsidR="00544742" w:rsidRPr="00BD1A5F" w:rsidRDefault="00544742">
      <w:pPr>
        <w:pStyle w:val="BodyText"/>
        <w:spacing w:line="268" w:lineRule="auto"/>
        <w:ind w:left="106" w:right="90"/>
        <w:rPr>
          <w:rFonts w:cs="Times New Roman"/>
          <w:color w:val="000000"/>
        </w:rPr>
      </w:pPr>
      <w:r w:rsidRPr="00BD1A5F">
        <w:rPr>
          <w:rFonts w:hint="eastAsia"/>
          <w:color w:val="000000"/>
        </w:rPr>
        <w:t>早餐後專車前往捷克啤酒發源地－皮爾森，參觀歷史悠久的★皮爾森啤酒廠，在此您可一窺享譽全球之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啤酒製造奧祕。享用完啤酒廠午餐後我們前往溫泉區，位於捷克境內最大且風景最優美的溫泉鎮－卡蘿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維瓦利。鎮上於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1522 </w:t>
      </w:r>
      <w:r w:rsidRPr="00BD1A5F">
        <w:rPr>
          <w:rFonts w:hint="eastAsia"/>
          <w:color w:val="000000"/>
        </w:rPr>
        <w:t>年時被發現具有療效的泉水，其所含有礦物的泉水能減輕病痛，至今共發現了百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來多處的溫泉源頭！我們將參觀：◎德夫札克公園、洋溢著巴洛克風格的◎瑪德琳教堂及兩座著名的◎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溫泉長廊等美麗景點。您亦可手持造型特殊的溫泉瓷杯，飲一杯溫泉水，在長廊中健步飲泉，達到健身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調養的作用！</w:t>
      </w:r>
    </w:p>
    <w:p w:rsidR="00544742" w:rsidRPr="00BD1A5F" w:rsidRDefault="00544742">
      <w:pPr>
        <w:pStyle w:val="BodyText"/>
        <w:spacing w:before="13"/>
        <w:rPr>
          <w:rFonts w:cs="Times New Roman"/>
          <w:color w:val="000000"/>
          <w:sz w:val="8"/>
          <w:szCs w:val="8"/>
        </w:rPr>
      </w:pPr>
    </w:p>
    <w:p w:rsidR="00544742" w:rsidRPr="00BD1A5F" w:rsidRDefault="00544742">
      <w:pPr>
        <w:pStyle w:val="BodyText"/>
        <w:spacing w:line="266" w:lineRule="auto"/>
        <w:ind w:left="106" w:right="90"/>
        <w:rPr>
          <w:rFonts w:ascii="Times New Roman" w:eastAsia="新細明體" w:hAnsi="Times New Roman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6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卡羅維瓦利－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127km </w:t>
      </w:r>
      <w:r w:rsidRPr="00BD1A5F">
        <w:rPr>
          <w:rFonts w:hint="eastAsia"/>
          <w:b/>
          <w:bCs/>
          <w:color w:val="000000"/>
        </w:rPr>
        <w:t>布拉格</w:t>
      </w:r>
      <w:r w:rsidRPr="00BD1A5F">
        <w:rPr>
          <w:rFonts w:ascii="Times New Roman" w:hAnsi="Times New Roman" w:cs="Times New Roman"/>
          <w:b/>
          <w:bCs/>
          <w:color w:val="000000"/>
        </w:rPr>
        <w:t>(</w:t>
      </w:r>
      <w:r w:rsidRPr="00BD1A5F">
        <w:rPr>
          <w:rFonts w:hint="eastAsia"/>
          <w:b/>
          <w:bCs/>
          <w:color w:val="000000"/>
        </w:rPr>
        <w:t>老城區</w:t>
      </w:r>
      <w:r w:rsidRPr="00BD1A5F">
        <w:rPr>
          <w:rFonts w:ascii="Times New Roman" w:hAnsi="Times New Roman" w:cs="Times New Roman"/>
          <w:b/>
          <w:bCs/>
          <w:color w:val="000000"/>
        </w:rPr>
        <w:t>+</w:t>
      </w:r>
      <w:r w:rsidRPr="00BD1A5F">
        <w:rPr>
          <w:rFonts w:hint="eastAsia"/>
          <w:b/>
          <w:bCs/>
          <w:color w:val="000000"/>
        </w:rPr>
        <w:t>查理士橋</w:t>
      </w:r>
      <w:r w:rsidRPr="00BD1A5F">
        <w:rPr>
          <w:rFonts w:ascii="Times New Roman" w:hAnsi="Times New Roman" w:cs="Times New Roman"/>
          <w:b/>
          <w:bCs/>
          <w:color w:val="000000"/>
        </w:rPr>
        <w:t>+</w:t>
      </w:r>
      <w:r w:rsidRPr="00BD1A5F">
        <w:rPr>
          <w:rFonts w:hint="eastAsia"/>
          <w:b/>
          <w:bCs/>
          <w:color w:val="000000"/>
        </w:rPr>
        <w:t>伏爾他瓦河遊船</w:t>
      </w:r>
      <w:r w:rsidRPr="00BD1A5F">
        <w:rPr>
          <w:rFonts w:ascii="Times New Roman" w:hAnsi="Times New Roman" w:cs="Times New Roman"/>
          <w:b/>
          <w:bCs/>
          <w:color w:val="000000"/>
        </w:rPr>
        <w:t>)+</w:t>
      </w:r>
      <w:r w:rsidRPr="00BD1A5F">
        <w:rPr>
          <w:rFonts w:hint="eastAsia"/>
          <w:b/>
          <w:bCs/>
          <w:color w:val="000000"/>
        </w:rPr>
        <w:t>含黑光劇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(Black Theater) </w:t>
      </w:r>
    </w:p>
    <w:p w:rsidR="00544742" w:rsidRPr="00BD1A5F" w:rsidRDefault="00544742">
      <w:pPr>
        <w:pStyle w:val="BodyText"/>
        <w:spacing w:line="266" w:lineRule="auto"/>
        <w:ind w:left="106" w:right="90"/>
        <w:rPr>
          <w:rFonts w:cs="Times New Roman"/>
          <w:color w:val="000000"/>
        </w:rPr>
      </w:pPr>
      <w:r w:rsidRPr="00BD1A5F">
        <w:rPr>
          <w:rFonts w:hint="eastAsia"/>
          <w:color w:val="000000"/>
          <w:spacing w:val="-6"/>
        </w:rPr>
        <w:t>今日懷著虔誠心情，經美麗的波西米亞田園前往捷克第一大城，有“中世紀寶石”、“千塔之都”、“建</w:t>
      </w:r>
      <w:r w:rsidRPr="00BD1A5F">
        <w:rPr>
          <w:color w:val="000000"/>
          <w:spacing w:val="-6"/>
        </w:rPr>
        <w:t xml:space="preserve"> </w:t>
      </w:r>
      <w:r w:rsidRPr="00BD1A5F">
        <w:rPr>
          <w:rFonts w:hint="eastAsia"/>
          <w:color w:val="000000"/>
          <w:spacing w:val="-3"/>
        </w:rPr>
        <w:t>築藝術之都”美譽的－布拉格。首先來到豎立著捷克改革家胡斯塑像的◎老城廣場，而廣場上建於</w:t>
      </w:r>
      <w:r w:rsidRPr="00BD1A5F">
        <w:rPr>
          <w:color w:val="000000"/>
          <w:spacing w:val="-3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1410 </w:t>
      </w:r>
      <w:r w:rsidRPr="00BD1A5F">
        <w:rPr>
          <w:rFonts w:hint="eastAsia"/>
          <w:color w:val="000000"/>
          <w:spacing w:val="-4"/>
        </w:rPr>
        <w:t>年的★天文鐘塔樓則是廣場上的另一趣味所在，我們安排購票登塔，讓您拍下布拉格老城區全景最佳處，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而◎聖尼古拉斯教堂是布拉格巴洛克式建築的代表，走著走著我們到令人觸目驚心的是◎猶太墓區。爾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後特別安排體驗布拉格之春★伏爾他瓦河遊船</w:t>
      </w:r>
      <w:r w:rsidRPr="00BD1A5F">
        <w:rPr>
          <w:rFonts w:ascii="Times New Roman" w:hAnsi="Times New Roman" w:cs="Times New Roman"/>
          <w:color w:val="000000"/>
        </w:rPr>
        <w:t>(</w:t>
      </w:r>
      <w:r w:rsidRPr="00BD1A5F">
        <w:rPr>
          <w:rFonts w:hint="eastAsia"/>
          <w:color w:val="000000"/>
        </w:rPr>
        <w:t>含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 </w:t>
      </w:r>
      <w:r w:rsidRPr="00BD1A5F">
        <w:rPr>
          <w:rFonts w:hint="eastAsia"/>
          <w:color w:val="000000"/>
        </w:rPr>
        <w:t>杯飲料</w:t>
      </w:r>
      <w:r w:rsidRPr="00BD1A5F">
        <w:rPr>
          <w:rFonts w:ascii="Times New Roman" w:hAnsi="Times New Roman" w:cs="Times New Roman"/>
          <w:color w:val="000000"/>
        </w:rPr>
        <w:t>)</w:t>
      </w:r>
      <w:r w:rsidRPr="00BD1A5F">
        <w:rPr>
          <w:rFonts w:hint="eastAsia"/>
          <w:color w:val="000000"/>
        </w:rPr>
        <w:t>，暢遊波西米亞音樂之父史麥塔納「我的祖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國」中所描述，伏爾他瓦河壯闊詩性及自然風光。</w:t>
      </w:r>
    </w:p>
    <w:p w:rsidR="00544742" w:rsidRPr="00BD1A5F" w:rsidRDefault="00544742" w:rsidP="00BD1A5F">
      <w:pPr>
        <w:pStyle w:val="BodyText"/>
        <w:spacing w:before="19" w:line="276" w:lineRule="auto"/>
        <w:ind w:left="106" w:right="184"/>
        <w:rPr>
          <w:rFonts w:eastAsia="新細明體" w:cs="Times New Roman"/>
          <w:color w:val="000000"/>
          <w:lang w:eastAsia="zh-TW"/>
        </w:rPr>
      </w:pPr>
      <w:r w:rsidRPr="00BD1A5F">
        <w:rPr>
          <w:rFonts w:hint="eastAsia"/>
          <w:color w:val="000000"/>
        </w:rPr>
        <w:t>★黑光劇－是捷克戲劇活動中最特殊、知名度也最高的一種。黑光劇的特色將燈光和色彩作特殊處理，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營造出奇幻的效果，因此也有人稱它為「幻象劇」。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黑光劇的舞台佈景是全黑的，演員也全身著黑衣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或蒙上黑布，台前只以兩盞燈光照射因此演員看起來幾乎是隱形的。演出時演員手持塗上螢光的道具、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或在身體某些部位塗上色彩，讓舞台上顯現出許多奇妙的影像；有些黑光劇像特技表演，有些則有劇情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黑光劇的演員全身都是默劇表演的細胞，他們嫻熟多變的肢體語言，是黑光劇表演的靈魂所在。</w:t>
      </w:r>
    </w:p>
    <w:p w:rsidR="00544742" w:rsidRPr="00BD1A5F" w:rsidRDefault="00544742" w:rsidP="00BD1A5F">
      <w:pPr>
        <w:pStyle w:val="BodyText"/>
        <w:spacing w:before="19" w:line="276" w:lineRule="auto"/>
        <w:ind w:left="106" w:right="184"/>
        <w:rPr>
          <w:rFonts w:ascii="Times New Roman" w:eastAsia="新細明體" w:hAnsi="Times New Roman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7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布拉格</w:t>
      </w:r>
      <w:r w:rsidRPr="00BD1A5F">
        <w:rPr>
          <w:rFonts w:ascii="Times New Roman" w:hAnsi="Times New Roman" w:cs="Times New Roman"/>
          <w:b/>
          <w:bCs/>
          <w:color w:val="000000"/>
        </w:rPr>
        <w:t>(</w:t>
      </w:r>
      <w:r w:rsidRPr="00BD1A5F">
        <w:rPr>
          <w:rFonts w:hint="eastAsia"/>
          <w:b/>
          <w:bCs/>
          <w:color w:val="000000"/>
        </w:rPr>
        <w:t>城堡區</w:t>
      </w:r>
      <w:r w:rsidRPr="00BD1A5F">
        <w:rPr>
          <w:rFonts w:ascii="Times New Roman" w:hAnsi="Times New Roman" w:cs="Times New Roman"/>
          <w:b/>
          <w:bCs/>
          <w:color w:val="000000"/>
        </w:rPr>
        <w:t>+</w:t>
      </w:r>
      <w:r w:rsidRPr="00BD1A5F">
        <w:rPr>
          <w:rFonts w:hint="eastAsia"/>
          <w:b/>
          <w:bCs/>
          <w:color w:val="000000"/>
        </w:rPr>
        <w:t>新城區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) </w:t>
      </w:r>
    </w:p>
    <w:p w:rsidR="00544742" w:rsidRPr="00BD1A5F" w:rsidRDefault="00544742" w:rsidP="00BD1A5F">
      <w:pPr>
        <w:pStyle w:val="BodyText"/>
        <w:spacing w:before="19" w:line="276" w:lineRule="auto"/>
        <w:ind w:left="106" w:right="184"/>
        <w:rPr>
          <w:rFonts w:cs="Times New Roman"/>
          <w:color w:val="000000"/>
        </w:rPr>
      </w:pPr>
      <w:r w:rsidRPr="00BD1A5F">
        <w:rPr>
          <w:rFonts w:hint="eastAsia"/>
          <w:color w:val="000000"/>
          <w:spacing w:val="-1"/>
        </w:rPr>
        <w:t>上午前往◎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</w:rPr>
        <w:t>城堡區展開徒步觀光，首先您將看見城堡區的焦點★聖維特大教堂，這座花了</w:t>
      </w:r>
      <w:r w:rsidRPr="00BD1A5F">
        <w:rPr>
          <w:color w:val="000000"/>
          <w:spacing w:val="-82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600 </w:t>
      </w:r>
      <w:r w:rsidRPr="00BD1A5F">
        <w:rPr>
          <w:rFonts w:hint="eastAsia"/>
          <w:color w:val="000000"/>
        </w:rPr>
        <w:t>年精雕細琢的巴洛克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式建築，亦是國王加冕的地方，而城堡內亦是現在的◎總統官邸，隨後來到卡夫卡（</w:t>
      </w:r>
      <w:r w:rsidRPr="00BD1A5F">
        <w:rPr>
          <w:rFonts w:ascii="Times New Roman" w:hAnsi="Times New Roman" w:cs="Times New Roman"/>
          <w:color w:val="000000"/>
        </w:rPr>
        <w:t>Franz Kafka</w:t>
      </w:r>
      <w:r w:rsidRPr="00BD1A5F">
        <w:rPr>
          <w:rFonts w:hint="eastAsia"/>
          <w:color w:val="000000"/>
        </w:rPr>
        <w:t>）著名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1"/>
        </w:rPr>
        <w:t>小說《城堡》筆下的場景★黃金小巷，在此您可買到各種可愛的精巧手藝品、骨董郵票及與卡夫卡相關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</w:rPr>
        <w:t>的紀念品。如一個問號般的伏爾他瓦河貫穿布拉格，而河上最受遊客青睞的便是著名的－◎查理士橋，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這座建於十四世紀，全長</w:t>
      </w:r>
      <w:r w:rsidRPr="00BD1A5F">
        <w:rPr>
          <w:color w:val="000000"/>
          <w:spacing w:val="-67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520 </w:t>
      </w:r>
      <w:r w:rsidRPr="00BD1A5F">
        <w:rPr>
          <w:rFonts w:hint="eastAsia"/>
          <w:color w:val="000000"/>
          <w:spacing w:val="-3"/>
        </w:rPr>
        <w:t>公尺，兩旁聳立了</w:t>
      </w:r>
      <w:r w:rsidRPr="00BD1A5F">
        <w:rPr>
          <w:color w:val="000000"/>
          <w:spacing w:val="-67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30 </w:t>
      </w:r>
      <w:r w:rsidRPr="00BD1A5F">
        <w:rPr>
          <w:rFonts w:hint="eastAsia"/>
          <w:color w:val="000000"/>
          <w:spacing w:val="-4"/>
        </w:rPr>
        <w:t>座雕像，</w:t>
      </w:r>
      <w:r w:rsidRPr="00BD1A5F">
        <w:rPr>
          <w:rFonts w:ascii="Times New Roman" w:hAnsi="Times New Roman" w:cs="Times New Roman"/>
          <w:color w:val="000000"/>
          <w:spacing w:val="-4"/>
        </w:rPr>
        <w:t xml:space="preserve">108 </w:t>
      </w:r>
      <w:r w:rsidRPr="00BD1A5F">
        <w:rPr>
          <w:rFonts w:hint="eastAsia"/>
          <w:color w:val="000000"/>
        </w:rPr>
        <w:t>聖者的古橋，已然成為布拉格觀光生活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1"/>
        </w:rPr>
        <w:t>的代表！下午前往◎新城區參觀，包括並列著老字號的旅館、餐廳、咖啡館、畫廊、服飾店的◎瓦次拉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  <w:spacing w:val="-1"/>
        </w:rPr>
        <w:t>夫大街及見證「布拉格之春」的◎溫塞拉斯廣場，如今又稱布拉格香榭大道的熱鬧大街吸引著您流連的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  <w:spacing w:val="-6"/>
        </w:rPr>
        <w:t>目光，請您以最悠閒心情觀看眼前一切！</w:t>
      </w:r>
    </w:p>
    <w:p w:rsidR="00544742" w:rsidRPr="00BD1A5F" w:rsidRDefault="00544742">
      <w:pPr>
        <w:spacing w:line="259" w:lineRule="auto"/>
        <w:ind w:left="106" w:right="90"/>
        <w:rPr>
          <w:rFonts w:eastAsia="新細明體" w:cs="Times New Roman"/>
          <w:b/>
          <w:bCs/>
          <w:color w:val="000000"/>
          <w:sz w:val="24"/>
          <w:szCs w:val="24"/>
          <w:lang w:eastAsia="zh-TW"/>
        </w:rPr>
      </w:pPr>
      <w:r w:rsidRPr="00BD1A5F">
        <w:rPr>
          <w:rFonts w:hint="eastAsia"/>
          <w:b/>
          <w:bCs/>
          <w:color w:val="000000"/>
          <w:sz w:val="24"/>
          <w:szCs w:val="24"/>
        </w:rPr>
        <w:t>第</w:t>
      </w:r>
      <w:r w:rsidRPr="00BD1A5F">
        <w:rPr>
          <w:b/>
          <w:bCs/>
          <w:color w:val="000000"/>
          <w:sz w:val="24"/>
          <w:szCs w:val="24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 w:rsidRPr="00BD1A5F">
        <w:rPr>
          <w:rFonts w:hint="eastAsia"/>
          <w:b/>
          <w:bCs/>
          <w:color w:val="000000"/>
          <w:sz w:val="24"/>
          <w:szCs w:val="24"/>
        </w:rPr>
        <w:t>天</w:t>
      </w:r>
      <w:r w:rsidRPr="00BD1A5F">
        <w:rPr>
          <w:b/>
          <w:bCs/>
          <w:color w:val="000000"/>
          <w:sz w:val="24"/>
          <w:szCs w:val="24"/>
        </w:rPr>
        <w:t xml:space="preserve"> </w:t>
      </w:r>
      <w:r w:rsidRPr="00BD1A5F">
        <w:rPr>
          <w:rFonts w:hint="eastAsia"/>
          <w:b/>
          <w:bCs/>
          <w:color w:val="000000"/>
          <w:sz w:val="24"/>
          <w:szCs w:val="24"/>
        </w:rPr>
        <w:t>布拉格－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205km </w:t>
      </w:r>
      <w:r w:rsidRPr="00BD1A5F">
        <w:rPr>
          <w:rFonts w:hint="eastAsia"/>
          <w:b/>
          <w:bCs/>
          <w:color w:val="000000"/>
          <w:sz w:val="24"/>
          <w:szCs w:val="24"/>
        </w:rPr>
        <w:t>布爾諾（莫拉斯基鐘乳石洞）－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131km </w:t>
      </w:r>
      <w:r w:rsidRPr="00BD1A5F">
        <w:rPr>
          <w:rFonts w:hint="eastAsia"/>
          <w:b/>
          <w:bCs/>
          <w:color w:val="000000"/>
          <w:sz w:val="24"/>
          <w:szCs w:val="24"/>
        </w:rPr>
        <w:t>布拉第斯拉瓦（斯洛伐克）</w:t>
      </w:r>
    </w:p>
    <w:p w:rsidR="00544742" w:rsidRPr="00BD1A5F" w:rsidRDefault="00544742">
      <w:pPr>
        <w:spacing w:line="259" w:lineRule="auto"/>
        <w:ind w:left="106" w:right="90"/>
        <w:rPr>
          <w:rFonts w:cs="Times New Roman"/>
          <w:color w:val="000000"/>
          <w:sz w:val="24"/>
          <w:szCs w:val="24"/>
        </w:rPr>
      </w:pPr>
      <w:r w:rsidRPr="00BD1A5F">
        <w:rPr>
          <w:rFonts w:hint="eastAsia"/>
          <w:color w:val="000000"/>
          <w:sz w:val="24"/>
          <w:szCs w:val="24"/>
        </w:rPr>
        <w:t>上午前往捷克摩拉維亞著名的★莫拉斯基地下洞穴，莫拉斯基夸斯位於布爾諾北方</w:t>
      </w:r>
      <w:r w:rsidRPr="00BD1A5F">
        <w:rPr>
          <w:color w:val="000000"/>
          <w:sz w:val="24"/>
          <w:szCs w:val="24"/>
        </w:rPr>
        <w:t xml:space="preserve"> </w:t>
      </w:r>
      <w:r w:rsidRPr="00BD1A5F">
        <w:rPr>
          <w:rFonts w:ascii="Times New Roman" w:hAnsi="Times New Roman" w:cs="Times New Roman"/>
          <w:color w:val="000000"/>
          <w:sz w:val="24"/>
          <w:szCs w:val="24"/>
        </w:rPr>
        <w:t xml:space="preserve">25 </w:t>
      </w:r>
      <w:r w:rsidRPr="00BD1A5F">
        <w:rPr>
          <w:rFonts w:hint="eastAsia"/>
          <w:color w:val="000000"/>
          <w:sz w:val="24"/>
          <w:szCs w:val="24"/>
        </w:rPr>
        <w:t>公里處，以渾然</w:t>
      </w:r>
      <w:r w:rsidRPr="00BD1A5F">
        <w:rPr>
          <w:color w:val="000000"/>
          <w:sz w:val="24"/>
          <w:szCs w:val="24"/>
        </w:rPr>
        <w:t xml:space="preserve"> </w:t>
      </w:r>
      <w:r w:rsidRPr="00BD1A5F">
        <w:rPr>
          <w:rFonts w:hint="eastAsia"/>
          <w:color w:val="000000"/>
          <w:sz w:val="24"/>
          <w:szCs w:val="24"/>
        </w:rPr>
        <w:t>天成、令人歎為觀止的鐘乳石洞聞名，是捷克相當重要的天然資產，鐘乳石區包括大小石灰岩洞約</w:t>
      </w:r>
      <w:r w:rsidRPr="00BD1A5F">
        <w:rPr>
          <w:color w:val="000000"/>
          <w:spacing w:val="-60"/>
          <w:sz w:val="24"/>
          <w:szCs w:val="24"/>
        </w:rPr>
        <w:t xml:space="preserve"> </w:t>
      </w:r>
      <w:r w:rsidRPr="00BD1A5F">
        <w:rPr>
          <w:rFonts w:ascii="Times New Roman" w:hAnsi="Times New Roman" w:cs="Times New Roman"/>
          <w:color w:val="000000"/>
          <w:sz w:val="24"/>
          <w:szCs w:val="24"/>
        </w:rPr>
        <w:t xml:space="preserve">400 </w:t>
      </w:r>
      <w:r w:rsidRPr="00BD1A5F">
        <w:rPr>
          <w:rFonts w:hint="eastAsia"/>
          <w:color w:val="000000"/>
          <w:spacing w:val="-1"/>
          <w:sz w:val="24"/>
          <w:szCs w:val="24"/>
        </w:rPr>
        <w:t>個，各種鐘乳石以多種形貌呈現如石筍、石柱、蜂巢、峽谷等，讓人大開眼界。接著前往斯洛伐克首都</w:t>
      </w:r>
    </w:p>
    <w:p w:rsidR="00544742" w:rsidRPr="00BD1A5F" w:rsidRDefault="00544742" w:rsidP="00BD1A5F">
      <w:pPr>
        <w:pStyle w:val="BodyText"/>
        <w:spacing w:before="26" w:line="264" w:lineRule="auto"/>
        <w:ind w:left="106" w:right="90"/>
        <w:rPr>
          <w:rFonts w:cs="Times New Roman"/>
          <w:color w:val="000000"/>
        </w:rPr>
      </w:pPr>
      <w:r w:rsidRPr="00BD1A5F">
        <w:rPr>
          <w:rFonts w:ascii="Times New Roman" w:eastAsia="Times New Roman" w:cs="Times New Roman"/>
          <w:color w:val="000000"/>
        </w:rPr>
        <w:t>--</w:t>
      </w:r>
      <w:r w:rsidRPr="00BD1A5F">
        <w:rPr>
          <w:rFonts w:hint="eastAsia"/>
          <w:color w:val="000000"/>
        </w:rPr>
        <w:t>布拉提斯拉瓦（</w:t>
      </w:r>
      <w:r w:rsidRPr="00BD1A5F">
        <w:rPr>
          <w:rFonts w:ascii="Times New Roman" w:eastAsia="Times New Roman" w:cs="Times New Roman"/>
          <w:color w:val="000000"/>
        </w:rPr>
        <w:t>Bratislava</w:t>
      </w:r>
      <w:r w:rsidRPr="00BD1A5F">
        <w:rPr>
          <w:rFonts w:hint="eastAsia"/>
          <w:color w:val="000000"/>
        </w:rPr>
        <w:t>）。她是個道地的歐洲古城，舊稱普雷斯堡（</w:t>
      </w:r>
      <w:r w:rsidRPr="00BD1A5F">
        <w:rPr>
          <w:rFonts w:ascii="Times New Roman" w:eastAsia="Times New Roman" w:cs="Times New Roman"/>
          <w:color w:val="000000"/>
        </w:rPr>
        <w:t>Pressburg</w:t>
      </w:r>
      <w:r w:rsidRPr="00BD1A5F">
        <w:rPr>
          <w:rFonts w:hint="eastAsia"/>
          <w:color w:val="000000"/>
        </w:rPr>
        <w:t>）它在西元</w:t>
      </w:r>
      <w:r w:rsidRPr="00BD1A5F">
        <w:rPr>
          <w:color w:val="000000"/>
          <w:spacing w:val="-96"/>
        </w:rPr>
        <w:t xml:space="preserve"> </w:t>
      </w:r>
      <w:r w:rsidRPr="00BD1A5F">
        <w:rPr>
          <w:rFonts w:ascii="Times New Roman" w:eastAsia="Times New Roman" w:cs="Times New Roman"/>
          <w:color w:val="000000"/>
        </w:rPr>
        <w:t xml:space="preserve">10 </w:t>
      </w:r>
      <w:r w:rsidRPr="00BD1A5F">
        <w:rPr>
          <w:rFonts w:hint="eastAsia"/>
          <w:color w:val="000000"/>
        </w:rPr>
        <w:t>世紀左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4"/>
        </w:rPr>
        <w:t>右建城，西邊緊鄰奧地利、南接匈牙利。從整個歐洲地圖來看，布拉提斯拉瓦正巧位處關鍵的心臟地帶，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拜美麗的多瑙河之賜，這裡不僅是斯洛伐克氣候最暖和的地區，更是往來的地理要衝，所以從</w:t>
      </w:r>
      <w:r w:rsidRPr="00BD1A5F">
        <w:rPr>
          <w:color w:val="000000"/>
        </w:rPr>
        <w:t xml:space="preserve"> </w:t>
      </w:r>
      <w:r w:rsidRPr="00BD1A5F">
        <w:rPr>
          <w:rFonts w:ascii="Times New Roman" w:eastAsia="Times New Roman" w:cs="Times New Roman"/>
          <w:color w:val="000000"/>
        </w:rPr>
        <w:t xml:space="preserve">12 </w:t>
      </w:r>
      <w:r w:rsidRPr="00BD1A5F">
        <w:rPr>
          <w:rFonts w:hint="eastAsia"/>
          <w:color w:val="000000"/>
        </w:rPr>
        <w:t>世紀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以來，它就成為歐洲重要的戰略城市，</w:t>
      </w:r>
      <w:r w:rsidRPr="00BD1A5F">
        <w:rPr>
          <w:rFonts w:ascii="Times New Roman" w:eastAsia="Times New Roman" w:cs="Times New Roman"/>
          <w:color w:val="000000"/>
        </w:rPr>
        <w:t xml:space="preserve">16 </w:t>
      </w:r>
      <w:r w:rsidRPr="00BD1A5F">
        <w:rPr>
          <w:rFonts w:hint="eastAsia"/>
          <w:color w:val="000000"/>
        </w:rPr>
        <w:t>至</w:t>
      </w:r>
      <w:r w:rsidRPr="00BD1A5F">
        <w:rPr>
          <w:color w:val="000000"/>
        </w:rPr>
        <w:t xml:space="preserve"> </w:t>
      </w:r>
      <w:r w:rsidRPr="00BD1A5F">
        <w:rPr>
          <w:rFonts w:ascii="Times New Roman" w:eastAsia="Times New Roman" w:cs="Times New Roman"/>
          <w:color w:val="000000"/>
        </w:rPr>
        <w:t xml:space="preserve">18 </w:t>
      </w:r>
      <w:r w:rsidRPr="00BD1A5F">
        <w:rPr>
          <w:rFonts w:hint="eastAsia"/>
          <w:color w:val="000000"/>
        </w:rPr>
        <w:t>世紀期間曾是匈牙利王國的首都，甚至在</w:t>
      </w:r>
      <w:r w:rsidRPr="00BD1A5F">
        <w:rPr>
          <w:color w:val="000000"/>
        </w:rPr>
        <w:t xml:space="preserve"> </w:t>
      </w:r>
      <w:r w:rsidRPr="00BD1A5F">
        <w:rPr>
          <w:rFonts w:ascii="Times New Roman" w:eastAsia="Times New Roman" w:cs="Times New Roman"/>
          <w:color w:val="000000"/>
        </w:rPr>
        <w:t xml:space="preserve">1563 </w:t>
      </w:r>
      <w:r w:rsidRPr="00BD1A5F">
        <w:rPr>
          <w:rFonts w:hint="eastAsia"/>
          <w:color w:val="000000"/>
        </w:rPr>
        <w:t>至</w:t>
      </w:r>
      <w:r w:rsidRPr="00BD1A5F">
        <w:rPr>
          <w:color w:val="000000"/>
        </w:rPr>
        <w:t xml:space="preserve"> </w:t>
      </w:r>
      <w:r w:rsidRPr="00BD1A5F">
        <w:rPr>
          <w:rFonts w:ascii="Times New Roman" w:eastAsia="Times New Roman" w:cs="Times New Roman"/>
          <w:color w:val="000000"/>
        </w:rPr>
        <w:t xml:space="preserve">1830 </w:t>
      </w:r>
      <w:r w:rsidRPr="00BD1A5F">
        <w:rPr>
          <w:rFonts w:hint="eastAsia"/>
          <w:color w:val="000000"/>
        </w:rPr>
        <w:t>年超過</w:t>
      </w:r>
      <w:r w:rsidRPr="00BD1A5F">
        <w:rPr>
          <w:color w:val="000000"/>
        </w:rPr>
        <w:t xml:space="preserve"> </w:t>
      </w:r>
      <w:r w:rsidRPr="00BD1A5F">
        <w:rPr>
          <w:rFonts w:ascii="Times New Roman" w:eastAsia="Times New Roman" w:cs="Times New Roman"/>
          <w:color w:val="000000"/>
        </w:rPr>
        <w:t xml:space="preserve">250 </w:t>
      </w:r>
      <w:r w:rsidRPr="00BD1A5F">
        <w:rPr>
          <w:rFonts w:hint="eastAsia"/>
          <w:color w:val="000000"/>
        </w:rPr>
        <w:t>年期間，普雷斯堡都是匈牙利王國的國王加冕城市。布拉第斯拉瓦至今仍保存著中世紀的風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貌，尤其石頭小徑可充分感受到濃郁的古都氣息。首先前往１９４５年４月４日為紀念布拉第斯拉瓦脫</w:t>
      </w:r>
      <w:r w:rsidRPr="00BD1A5F">
        <w:rPr>
          <w:rFonts w:hint="eastAsia"/>
          <w:color w:val="000000"/>
          <w:spacing w:val="-1"/>
        </w:rPr>
        <w:t>離納粹魔掌而建的廣場－◎四月四日廣場，混合歌德式建築和巴洛克式尖塔的建築物－◎舊市政府，接</w:t>
      </w:r>
      <w:r w:rsidRPr="00BD1A5F">
        <w:rPr>
          <w:color w:val="000000"/>
          <w:spacing w:val="-1"/>
        </w:rPr>
        <w:t xml:space="preserve"> </w:t>
      </w:r>
      <w:r w:rsidRPr="00BD1A5F">
        <w:rPr>
          <w:rFonts w:hint="eastAsia"/>
          <w:color w:val="000000"/>
          <w:spacing w:val="-1"/>
        </w:rPr>
        <w:t>著前往◎城堡俯瞰多瑙河</w:t>
      </w:r>
      <w:r w:rsidRPr="00BD1A5F">
        <w:rPr>
          <w:rFonts w:hint="eastAsia"/>
          <w:color w:val="000000"/>
        </w:rPr>
        <w:t>。</w:t>
      </w:r>
    </w:p>
    <w:p w:rsidR="00544742" w:rsidRPr="00BD1A5F" w:rsidRDefault="00544742">
      <w:pPr>
        <w:pStyle w:val="BodyText"/>
        <w:spacing w:before="5"/>
        <w:rPr>
          <w:rFonts w:cs="Times New Roman"/>
          <w:color w:val="000000"/>
          <w:sz w:val="8"/>
          <w:szCs w:val="8"/>
        </w:rPr>
      </w:pPr>
    </w:p>
    <w:p w:rsidR="00544742" w:rsidRPr="00BD1A5F" w:rsidRDefault="00544742">
      <w:pPr>
        <w:pStyle w:val="BodyText"/>
        <w:spacing w:line="264" w:lineRule="auto"/>
        <w:ind w:left="106" w:right="90"/>
        <w:rPr>
          <w:rFonts w:eastAsia="新細明體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9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布拉第斯拉瓦－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227km </w:t>
      </w:r>
      <w:r w:rsidRPr="00BD1A5F">
        <w:rPr>
          <w:rFonts w:hint="eastAsia"/>
          <w:b/>
          <w:bCs/>
          <w:color w:val="000000"/>
        </w:rPr>
        <w:t>特克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(TOK </w:t>
      </w:r>
      <w:r w:rsidRPr="00BD1A5F">
        <w:rPr>
          <w:rFonts w:hint="eastAsia"/>
          <w:b/>
          <w:bCs/>
          <w:color w:val="000000"/>
        </w:rPr>
        <w:t>馬術表演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BD1A5F">
        <w:rPr>
          <w:rFonts w:hint="eastAsia"/>
          <w:b/>
          <w:bCs/>
          <w:color w:val="000000"/>
        </w:rPr>
        <w:t>－</w:t>
      </w:r>
      <w:r w:rsidRPr="00BD1A5F">
        <w:rPr>
          <w:rFonts w:ascii="Times New Roman" w:hAnsi="Times New Roman" w:cs="Times New Roman"/>
          <w:b/>
          <w:bCs/>
          <w:color w:val="000000"/>
        </w:rPr>
        <w:t xml:space="preserve">15km </w:t>
      </w:r>
      <w:r w:rsidRPr="00BD1A5F">
        <w:rPr>
          <w:rFonts w:hint="eastAsia"/>
          <w:b/>
          <w:bCs/>
          <w:color w:val="000000"/>
        </w:rPr>
        <w:t>布達佩斯（匈牙利）</w:t>
      </w:r>
    </w:p>
    <w:p w:rsidR="00544742" w:rsidRPr="00BD1A5F" w:rsidRDefault="00544742">
      <w:pPr>
        <w:pStyle w:val="BodyText"/>
        <w:spacing w:line="264" w:lineRule="auto"/>
        <w:ind w:left="106" w:right="90"/>
        <w:rPr>
          <w:rFonts w:cs="Times New Roman"/>
          <w:color w:val="000000"/>
        </w:rPr>
      </w:pPr>
      <w:r w:rsidRPr="00BD1A5F">
        <w:rPr>
          <w:rFonts w:hint="eastAsia"/>
          <w:color w:val="000000"/>
        </w:rPr>
        <w:t>今晨在豐盛的早餐後，乘專車前往鄉間小鎮－特克，並造訪當地農莊，並前往酒窖中，您將可品嚐當地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著名的水果</w:t>
      </w:r>
      <w:r w:rsidRPr="00BD1A5F">
        <w:rPr>
          <w:rFonts w:ascii="Times New Roman" w:hAnsi="Times New Roman" w:cs="Times New Roman"/>
          <w:color w:val="000000"/>
        </w:rPr>
        <w:t>"</w:t>
      </w:r>
      <w:r w:rsidRPr="00BD1A5F">
        <w:rPr>
          <w:rFonts w:hint="eastAsia"/>
          <w:color w:val="000000"/>
        </w:rPr>
        <w:t>點心“（</w:t>
      </w:r>
      <w:r w:rsidRPr="00BD1A5F">
        <w:rPr>
          <w:rFonts w:ascii="Times New Roman" w:hAnsi="Times New Roman" w:cs="Times New Roman"/>
          <w:color w:val="000000"/>
        </w:rPr>
        <w:t>PALINKA</w:t>
      </w:r>
      <w:r w:rsidRPr="00BD1A5F">
        <w:rPr>
          <w:rFonts w:hint="eastAsia"/>
          <w:color w:val="000000"/>
        </w:rPr>
        <w:t>）”，接著欣賞精彩的★馬術表演，將令您讚嘆不已。結束後專車前往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匈牙利首都－布達佩斯，首先★搭乘遊船遊多瑙河，接著前往歌星麥可傑克森拍攝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MTV </w:t>
      </w:r>
      <w:r w:rsidRPr="00BD1A5F">
        <w:rPr>
          <w:rFonts w:hint="eastAsia"/>
          <w:color w:val="000000"/>
        </w:rPr>
        <w:t>的現場，並有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規模宏偉的◎英雄紀念碑，歷代匈牙利王加冕所在－◎馬提亞斯教堂。隨後沿著</w:t>
      </w:r>
      <w:r w:rsidRPr="00BD1A5F">
        <w:rPr>
          <w:color w:val="000000"/>
        </w:rPr>
        <w:t>ft</w:t>
      </w:r>
      <w:r w:rsidRPr="00BD1A5F">
        <w:rPr>
          <w:rFonts w:hint="eastAsia"/>
          <w:color w:val="000000"/>
        </w:rPr>
        <w:t>坡小徑來到</w:t>
      </w:r>
      <w:r w:rsidRPr="00BD1A5F">
        <w:rPr>
          <w:color w:val="000000"/>
          <w:spacing w:val="-86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19 </w:t>
      </w:r>
      <w:r w:rsidRPr="00BD1A5F">
        <w:rPr>
          <w:rFonts w:hint="eastAsia"/>
          <w:color w:val="000000"/>
        </w:rPr>
        <w:t>世紀，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為了紀念勇敢護衛布達城的一群漁夫所建的★漁夫堡，而由迴廊上可眺望對岸新哥德式造型的國會大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廈，晚上享用匈牙利風味餐。</w:t>
      </w:r>
    </w:p>
    <w:p w:rsidR="00544742" w:rsidRPr="00BD1A5F" w:rsidRDefault="00544742">
      <w:pPr>
        <w:spacing w:line="259" w:lineRule="auto"/>
        <w:ind w:left="106" w:right="90"/>
        <w:rPr>
          <w:rFonts w:eastAsia="新細明體" w:cs="Times New Roman"/>
          <w:b/>
          <w:bCs/>
          <w:color w:val="000000"/>
          <w:sz w:val="24"/>
          <w:szCs w:val="24"/>
          <w:lang w:eastAsia="zh-TW"/>
        </w:rPr>
      </w:pPr>
      <w:r w:rsidRPr="00BD1A5F">
        <w:rPr>
          <w:rFonts w:hint="eastAsia"/>
          <w:b/>
          <w:bCs/>
          <w:color w:val="000000"/>
          <w:sz w:val="24"/>
          <w:szCs w:val="24"/>
        </w:rPr>
        <w:t>第</w:t>
      </w:r>
      <w:r w:rsidRPr="00BD1A5F">
        <w:rPr>
          <w:b/>
          <w:bCs/>
          <w:color w:val="000000"/>
          <w:sz w:val="24"/>
          <w:szCs w:val="24"/>
        </w:rPr>
        <w:t xml:space="preserve"> 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BD1A5F">
        <w:rPr>
          <w:rFonts w:hint="eastAsia"/>
          <w:b/>
          <w:bCs/>
          <w:color w:val="000000"/>
          <w:sz w:val="24"/>
          <w:szCs w:val="24"/>
        </w:rPr>
        <w:t>天</w:t>
      </w:r>
      <w:r w:rsidRPr="00BD1A5F">
        <w:rPr>
          <w:b/>
          <w:bCs/>
          <w:color w:val="000000"/>
          <w:sz w:val="24"/>
          <w:szCs w:val="24"/>
        </w:rPr>
        <w:t xml:space="preserve"> </w:t>
      </w:r>
      <w:r w:rsidRPr="00BD1A5F">
        <w:rPr>
          <w:rFonts w:hint="eastAsia"/>
          <w:b/>
          <w:bCs/>
          <w:color w:val="000000"/>
          <w:sz w:val="24"/>
          <w:szCs w:val="24"/>
        </w:rPr>
        <w:t>布達佩斯－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243km </w:t>
      </w:r>
      <w:r w:rsidRPr="00BD1A5F">
        <w:rPr>
          <w:rFonts w:hint="eastAsia"/>
          <w:b/>
          <w:bCs/>
          <w:color w:val="000000"/>
          <w:sz w:val="24"/>
          <w:szCs w:val="24"/>
        </w:rPr>
        <w:t>維也納（熊布朗宮</w:t>
      </w:r>
      <w:r w:rsidRPr="00BD1A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 w:rsidRPr="00BD1A5F">
        <w:rPr>
          <w:rFonts w:hint="eastAsia"/>
          <w:b/>
          <w:bCs/>
          <w:color w:val="000000"/>
          <w:sz w:val="24"/>
          <w:szCs w:val="24"/>
        </w:rPr>
        <w:t>市區觀光）</w:t>
      </w:r>
    </w:p>
    <w:p w:rsidR="00544742" w:rsidRPr="00BD1A5F" w:rsidRDefault="00544742">
      <w:pPr>
        <w:spacing w:line="259" w:lineRule="auto"/>
        <w:ind w:left="106" w:right="90"/>
        <w:rPr>
          <w:rFonts w:cs="Times New Roman"/>
          <w:color w:val="000000"/>
          <w:sz w:val="24"/>
          <w:szCs w:val="24"/>
        </w:rPr>
      </w:pPr>
      <w:r w:rsidRPr="00BD1A5F">
        <w:rPr>
          <w:rFonts w:hint="eastAsia"/>
          <w:color w:val="000000"/>
          <w:sz w:val="24"/>
          <w:szCs w:val="24"/>
        </w:rPr>
        <w:t>今日前往在奧匈帝國時期最為輝煌的城市─奧地利維也納。首先前往參觀由女皇瑪麗亞．泰瑞莎所建成</w:t>
      </w:r>
    </w:p>
    <w:p w:rsidR="00544742" w:rsidRPr="00BD1A5F" w:rsidRDefault="00544742" w:rsidP="00BD1A5F">
      <w:pPr>
        <w:pStyle w:val="BodyText"/>
        <w:spacing w:before="26" w:line="271" w:lineRule="auto"/>
        <w:ind w:left="106" w:right="103"/>
        <w:rPr>
          <w:rFonts w:cs="Times New Roman"/>
          <w:color w:val="000000"/>
        </w:rPr>
      </w:pPr>
      <w:r w:rsidRPr="00BD1A5F">
        <w:rPr>
          <w:rFonts w:hint="eastAsia"/>
          <w:color w:val="000000"/>
        </w:rPr>
        <w:t>★熊布朗宮（㊣聯合國教科文組織列名之世界文化遺產），及其後花園參觀。世上偉大的音樂家，如貝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多芬、莫札特、舒伯特等都在此地居住停留過，是強盛的哈布斯堡王朝最具代表性宮殿，著名的維也納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會議也就是在此宮內舉行，美侖美奐的內部陳設，金碧輝煌的雕刻，不愧為帝國的首都皇宮。接著展開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老城區觀光：◎國會大樓、◎市政廳、◎霍夫堡宮，接著欣賞◎國立歌劇院，她是文藝復興式古典的歌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劇院，西元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1945 </w:t>
      </w:r>
      <w:r w:rsidRPr="00BD1A5F">
        <w:rPr>
          <w:rFonts w:hint="eastAsia"/>
          <w:color w:val="000000"/>
        </w:rPr>
        <w:t>年因空襲遭到破壞，西元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1955 </w:t>
      </w:r>
      <w:r w:rsidRPr="00BD1A5F">
        <w:rPr>
          <w:rFonts w:hint="eastAsia"/>
          <w:color w:val="000000"/>
        </w:rPr>
        <w:t>年復建後，以貝多芬的「</w:t>
      </w:r>
      <w:r w:rsidRPr="00BD1A5F">
        <w:rPr>
          <w:rFonts w:ascii="Times New Roman" w:hAnsi="Times New Roman" w:cs="Times New Roman"/>
          <w:color w:val="000000"/>
        </w:rPr>
        <w:t>Fidelio</w:t>
      </w:r>
      <w:r w:rsidRPr="00BD1A5F">
        <w:rPr>
          <w:rFonts w:hint="eastAsia"/>
          <w:color w:val="000000"/>
        </w:rPr>
        <w:t>」為開幕曲，外觀宏偉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  <w:spacing w:val="-4"/>
        </w:rPr>
        <w:t>的歌劇院內部有壁毯和以莫札特的「魔笛」為主題的壁畫裝飾，充滿華麗的氣氛。爾後參觀位於普林茲．</w:t>
      </w:r>
      <w:r w:rsidRPr="00BD1A5F">
        <w:rPr>
          <w:color w:val="000000"/>
          <w:spacing w:val="-4"/>
        </w:rPr>
        <w:t xml:space="preserve"> </w:t>
      </w:r>
      <w:r w:rsidRPr="00BD1A5F">
        <w:rPr>
          <w:rFonts w:hint="eastAsia"/>
          <w:color w:val="000000"/>
        </w:rPr>
        <w:t>歐伊建大道旁平緩斜丘上的◎貝爾維第宮。她分為上宮及下宮兩座巴洛克式宮殿。上宮左右對稱的外觀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現為十九、二十世紀繪畫館。下宮以飾有壁畫的</w:t>
      </w:r>
      <w:r w:rsidRPr="00BD1A5F">
        <w:rPr>
          <w:color w:val="000000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MauorSaal </w:t>
      </w:r>
      <w:r w:rsidRPr="00BD1A5F">
        <w:rPr>
          <w:rFonts w:hint="eastAsia"/>
          <w:color w:val="000000"/>
        </w:rPr>
        <w:t>最為華麗壯觀，現已成為巴洛克美術館。最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後我們到老城商業區最大地標－★聖史蒂芬大教堂，位於維也納市中心，原為羅馬式建築曾兩度毀於大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火，十四世紀以後，將教堂改建為哥德式建築，直至十五世紀中葉才完工，第二次世界大戰中又遭聯軍</w:t>
      </w:r>
      <w:r w:rsidRPr="00BD1A5F">
        <w:rPr>
          <w:color w:val="000000"/>
        </w:rPr>
        <w:t xml:space="preserve"> </w:t>
      </w:r>
      <w:r w:rsidRPr="00BD1A5F">
        <w:rPr>
          <w:rFonts w:hint="eastAsia"/>
          <w:color w:val="000000"/>
        </w:rPr>
        <w:t>轟炸破壞，戰後再度修復成為今日的規模，教堂屋頂貼滿菱形彩色琉璃瓦，尖塔高達</w:t>
      </w:r>
      <w:r w:rsidRPr="00BD1A5F">
        <w:rPr>
          <w:color w:val="000000"/>
          <w:spacing w:val="-88"/>
        </w:rPr>
        <w:t xml:space="preserve"> </w:t>
      </w:r>
      <w:r w:rsidRPr="00BD1A5F">
        <w:rPr>
          <w:rFonts w:ascii="Times New Roman" w:hAnsi="Times New Roman" w:cs="Times New Roman"/>
          <w:color w:val="000000"/>
        </w:rPr>
        <w:t xml:space="preserve">137 </w:t>
      </w:r>
      <w:r w:rsidRPr="00BD1A5F">
        <w:rPr>
          <w:rFonts w:hint="eastAsia"/>
          <w:color w:val="000000"/>
        </w:rPr>
        <w:t>公尺是維也納的象徵。</w:t>
      </w:r>
    </w:p>
    <w:p w:rsidR="00544742" w:rsidRPr="00BD1A5F" w:rsidRDefault="00544742">
      <w:pPr>
        <w:pStyle w:val="BodyText"/>
        <w:spacing w:line="268" w:lineRule="auto"/>
        <w:ind w:left="106" w:right="90"/>
        <w:rPr>
          <w:rFonts w:eastAsia="新細明體" w:cs="Times New Roman"/>
          <w:b/>
          <w:bCs/>
          <w:color w:val="000000"/>
          <w:lang w:eastAsia="zh-TW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eastAsia="Times New Roman" w:cs="Times New Roman"/>
          <w:b/>
          <w:bCs/>
          <w:color w:val="000000"/>
          <w:spacing w:val="-5"/>
        </w:rPr>
        <w:t xml:space="preserve">11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維也納／台北</w:t>
      </w:r>
    </w:p>
    <w:p w:rsidR="00544742" w:rsidRPr="00BD1A5F" w:rsidRDefault="00544742">
      <w:pPr>
        <w:pStyle w:val="BodyText"/>
        <w:spacing w:line="268" w:lineRule="auto"/>
        <w:ind w:left="106" w:right="90"/>
        <w:rPr>
          <w:rFonts w:cs="Times New Roman"/>
          <w:color w:val="000000"/>
        </w:rPr>
      </w:pPr>
      <w:r w:rsidRPr="00BD1A5F">
        <w:rPr>
          <w:rFonts w:hint="eastAsia"/>
          <w:color w:val="000000"/>
        </w:rPr>
        <w:t>結束此次豐富精彩歐洲旅程</w:t>
      </w:r>
      <w:r w:rsidRPr="00BD1A5F">
        <w:rPr>
          <w:rFonts w:ascii="新細明體" w:eastAsia="新細明體" w:hAnsi="新細明體" w:cs="新細明體" w:hint="eastAsia"/>
          <w:color w:val="000000"/>
          <w:lang w:eastAsia="zh-TW"/>
        </w:rPr>
        <w:t>，搭機返台</w:t>
      </w:r>
      <w:r w:rsidRPr="00BD1A5F">
        <w:rPr>
          <w:rFonts w:hint="eastAsia"/>
          <w:color w:val="000000"/>
        </w:rPr>
        <w:t>！夜宿機上。</w:t>
      </w:r>
    </w:p>
    <w:p w:rsidR="00544742" w:rsidRPr="00BD1A5F" w:rsidRDefault="00544742">
      <w:pPr>
        <w:pStyle w:val="BodyText"/>
        <w:spacing w:line="266" w:lineRule="auto"/>
        <w:ind w:left="106" w:right="90"/>
        <w:rPr>
          <w:rFonts w:cs="Times New Roman"/>
          <w:color w:val="000000"/>
        </w:rPr>
      </w:pPr>
      <w:r w:rsidRPr="00BD1A5F">
        <w:rPr>
          <w:rFonts w:hint="eastAsia"/>
          <w:b/>
          <w:bCs/>
          <w:color w:val="000000"/>
        </w:rPr>
        <w:t>第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ascii="Times New Roman" w:eastAsia="Times New Roman" w:cs="Times New Roman"/>
          <w:b/>
          <w:bCs/>
          <w:color w:val="000000"/>
        </w:rPr>
        <w:t xml:space="preserve">12 </w:t>
      </w:r>
      <w:r w:rsidRPr="00BD1A5F">
        <w:rPr>
          <w:rFonts w:hint="eastAsia"/>
          <w:b/>
          <w:bCs/>
          <w:color w:val="000000"/>
        </w:rPr>
        <w:t>天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b/>
          <w:bCs/>
          <w:color w:val="000000"/>
        </w:rPr>
        <w:t>台北</w:t>
      </w:r>
      <w:r w:rsidRPr="00BD1A5F">
        <w:rPr>
          <w:b/>
          <w:bCs/>
          <w:color w:val="000000"/>
        </w:rPr>
        <w:t xml:space="preserve"> </w:t>
      </w:r>
      <w:r w:rsidRPr="00BD1A5F">
        <w:rPr>
          <w:rFonts w:hint="eastAsia"/>
          <w:color w:val="000000"/>
        </w:rPr>
        <w:t>今日飛抵桃園國際機場，結束充滿知性與感性的歐洲之旅。</w:t>
      </w:r>
    </w:p>
    <w:p w:rsidR="00544742" w:rsidRPr="00BD1A5F" w:rsidRDefault="00544742">
      <w:pPr>
        <w:pStyle w:val="BodyText"/>
        <w:rPr>
          <w:rFonts w:cs="Times New Roman"/>
          <w:color w:val="000000"/>
        </w:rPr>
      </w:pPr>
    </w:p>
    <w:p w:rsidR="00544742" w:rsidRPr="00BD1A5F" w:rsidRDefault="00544742" w:rsidP="00BD1A5F">
      <w:pPr>
        <w:spacing w:line="409" w:lineRule="exact"/>
        <w:ind w:left="106"/>
        <w:jc w:val="both"/>
        <w:rPr>
          <w:rFonts w:ascii="MingLiU" w:hAnsi="MingLiU" w:cs="MingLiU"/>
          <w:b/>
          <w:bCs/>
          <w:color w:val="000000"/>
          <w:sz w:val="32"/>
          <w:szCs w:val="32"/>
        </w:rPr>
      </w:pPr>
      <w:r w:rsidRPr="00BD1A5F">
        <w:rPr>
          <w:rFonts w:ascii="MingLiU" w:hAnsi="MingLiU" w:cs="MingLiU"/>
          <w:b/>
          <w:bCs/>
          <w:color w:val="000000"/>
          <w:sz w:val="32"/>
          <w:szCs w:val="32"/>
        </w:rPr>
        <w:t>●</w:t>
      </w:r>
      <w:r w:rsidRPr="00BD1A5F">
        <w:rPr>
          <w:rFonts w:ascii="MingLiU" w:hAnsi="MingLiU" w:hint="eastAsia"/>
          <w:b/>
          <w:bCs/>
          <w:color w:val="000000"/>
          <w:sz w:val="32"/>
          <w:szCs w:val="32"/>
        </w:rPr>
        <w:t>行程地圖</w:t>
      </w:r>
    </w:p>
    <w:p w:rsidR="00544742" w:rsidRPr="00BD1A5F" w:rsidRDefault="00544742" w:rsidP="00BD1A5F">
      <w:pPr>
        <w:pStyle w:val="BodyText"/>
        <w:spacing w:before="2"/>
        <w:rPr>
          <w:rFonts w:ascii="MingLiU" w:cs="Times New Roman"/>
          <w:b/>
          <w:bCs/>
          <w:color w:val="000000"/>
          <w:sz w:val="18"/>
          <w:szCs w:val="18"/>
        </w:rPr>
      </w:pP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80.jpeg" o:spid="_x0000_s1026" type="#_x0000_t75" style="position:absolute;margin-left:28.35pt;margin-top:13.85pt;width:515.4pt;height:333.95pt;z-index:251658240;visibility:visible;mso-wrap-distance-left:0;mso-wrap-distance-right:0;mso-position-horizontal-relative:page">
            <v:imagedata r:id="rId4" o:title=""/>
            <w10:wrap type="topAndBottom" anchorx="page"/>
            <w10:anchorlock/>
          </v:shape>
        </w:pict>
      </w:r>
    </w:p>
    <w:sectPr w:rsidR="00544742" w:rsidRPr="00BD1A5F" w:rsidSect="002D405B">
      <w:pgSz w:w="11910" w:h="16840"/>
      <w:pgMar w:top="520" w:right="3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altName w:val="BatangChe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gLiU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E7"/>
    <w:rsid w:val="00110036"/>
    <w:rsid w:val="001F2DA6"/>
    <w:rsid w:val="002D405B"/>
    <w:rsid w:val="004627EE"/>
    <w:rsid w:val="00544742"/>
    <w:rsid w:val="007D41AA"/>
    <w:rsid w:val="00B96BA5"/>
    <w:rsid w:val="00BD1A5F"/>
    <w:rsid w:val="00F0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E7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03EE7"/>
    <w:pPr>
      <w:spacing w:line="487" w:lineRule="exact"/>
      <w:ind w:left="106" w:right="84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F03EE7"/>
    <w:pPr>
      <w:jc w:val="center"/>
      <w:outlineLvl w:val="1"/>
    </w:pPr>
    <w:rPr>
      <w:rFonts w:ascii="Malgun Gothic" w:hAnsi="Malgun Gothic" w:cs="Malgun Gothic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03EE7"/>
    <w:pPr>
      <w:spacing w:before="6"/>
      <w:jc w:val="center"/>
      <w:outlineLvl w:val="2"/>
    </w:pPr>
    <w:rPr>
      <w:rFonts w:ascii="BatangChe" w:eastAsia="BatangChe" w:hAnsi="BatangChe" w:cs="BatangChe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F03EE7"/>
    <w:pPr>
      <w:ind w:left="106" w:right="10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新細明體" w:hAnsi="Cambria" w:cs="Cambria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新細明體" w:hAnsi="Cambria" w:cs="Cambria"/>
      <w:b/>
      <w:bCs/>
      <w:kern w:val="0"/>
      <w:sz w:val="48"/>
      <w:szCs w:val="4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eastAsia="新細明體" w:hAnsi="Cambria" w:cs="Cambria"/>
      <w:b/>
      <w:bCs/>
      <w:kern w:val="0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mbria" w:eastAsia="新細明體" w:hAnsi="Cambria" w:cs="Cambria"/>
      <w:kern w:val="0"/>
      <w:sz w:val="36"/>
      <w:szCs w:val="36"/>
      <w:lang w:eastAsia="en-US"/>
    </w:rPr>
  </w:style>
  <w:style w:type="paragraph" w:styleId="BodyText">
    <w:name w:val="Body Text"/>
    <w:basedOn w:val="Normal"/>
    <w:link w:val="BodyTextChar"/>
    <w:uiPriority w:val="99"/>
    <w:rsid w:val="00F03E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SimSun" w:eastAsia="SimSun" w:hAnsi="SimSun" w:cs="SimSun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03EE7"/>
  </w:style>
  <w:style w:type="paragraph" w:customStyle="1" w:styleId="TableParagraph">
    <w:name w:val="Table Paragraph"/>
    <w:basedOn w:val="Normal"/>
    <w:uiPriority w:val="99"/>
    <w:rsid w:val="00F03EE7"/>
    <w:rPr>
      <w:rFonts w:ascii="MingLiU" w:hAnsi="MingLiU" w:cs="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3</Pages>
  <Words>631</Words>
  <Characters>3599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德奧捷斯匈波希米亞 12 天</dc:title>
  <dc:subject/>
  <dc:creator>michiru</dc:creator>
  <cp:keywords/>
  <dc:description/>
  <cp:lastModifiedBy>tpde</cp:lastModifiedBy>
  <cp:revision>3</cp:revision>
  <dcterms:created xsi:type="dcterms:W3CDTF">2017-02-23T03:04:00Z</dcterms:created>
  <dcterms:modified xsi:type="dcterms:W3CDTF">2017-03-21T05:49:00Z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Office 繁體中文專業版</vt:lpwstr>
  </property>
</Properties>
</file>